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F0" w:rsidRPr="002E1254" w:rsidRDefault="00503CF0" w:rsidP="002E1254">
      <w:pPr>
        <w:pStyle w:val="NoSpacing"/>
        <w:jc w:val="center"/>
        <w:rPr>
          <w:b/>
          <w:sz w:val="28"/>
          <w:szCs w:val="28"/>
        </w:rPr>
      </w:pPr>
      <w:bookmarkStart w:id="0" w:name="_GoBack"/>
      <w:bookmarkEnd w:id="0"/>
      <w:r w:rsidRPr="002E1254">
        <w:rPr>
          <w:b/>
          <w:sz w:val="28"/>
          <w:szCs w:val="28"/>
        </w:rPr>
        <w:t>Dr P K Mohanty</w:t>
      </w:r>
    </w:p>
    <w:p w:rsidR="00503CF0" w:rsidRPr="002E1254" w:rsidRDefault="00503CF0" w:rsidP="002E1254">
      <w:pPr>
        <w:pStyle w:val="NoSpacing"/>
        <w:jc w:val="center"/>
        <w:rPr>
          <w:b/>
          <w:sz w:val="28"/>
          <w:szCs w:val="28"/>
        </w:rPr>
      </w:pPr>
      <w:r w:rsidRPr="002E1254">
        <w:rPr>
          <w:b/>
          <w:sz w:val="28"/>
          <w:szCs w:val="28"/>
        </w:rPr>
        <w:t>Witham Health Centre</w:t>
      </w:r>
    </w:p>
    <w:p w:rsidR="00503CF0" w:rsidRPr="002E1254" w:rsidRDefault="00503CF0" w:rsidP="002E1254">
      <w:pPr>
        <w:pStyle w:val="NoSpacing"/>
        <w:jc w:val="center"/>
        <w:rPr>
          <w:b/>
          <w:sz w:val="28"/>
          <w:szCs w:val="28"/>
        </w:rPr>
      </w:pPr>
      <w:r w:rsidRPr="002E1254">
        <w:rPr>
          <w:b/>
          <w:sz w:val="28"/>
          <w:szCs w:val="28"/>
        </w:rPr>
        <w:t>Patient Participation Group</w:t>
      </w:r>
    </w:p>
    <w:p w:rsidR="00503CF0" w:rsidRDefault="00503CF0" w:rsidP="002E1254">
      <w:pPr>
        <w:pStyle w:val="NoSpacing"/>
        <w:jc w:val="center"/>
        <w:rPr>
          <w:b/>
          <w:sz w:val="28"/>
          <w:szCs w:val="28"/>
        </w:rPr>
      </w:pPr>
      <w:r w:rsidRPr="002E1254">
        <w:rPr>
          <w:b/>
          <w:sz w:val="28"/>
          <w:szCs w:val="28"/>
        </w:rPr>
        <w:t>Meeting Minutes</w:t>
      </w:r>
    </w:p>
    <w:p w:rsidR="000429FF" w:rsidRPr="002E1254" w:rsidRDefault="000429FF" w:rsidP="002E1254">
      <w:pPr>
        <w:pStyle w:val="NoSpacing"/>
        <w:jc w:val="center"/>
        <w:rPr>
          <w:b/>
          <w:sz w:val="28"/>
          <w:szCs w:val="28"/>
        </w:rPr>
      </w:pPr>
    </w:p>
    <w:p w:rsidR="00503CF0" w:rsidRPr="002E1254" w:rsidRDefault="00503CF0" w:rsidP="002E1254">
      <w:pPr>
        <w:pStyle w:val="NoSpacing"/>
        <w:jc w:val="center"/>
        <w:rPr>
          <w:b/>
          <w:sz w:val="28"/>
          <w:szCs w:val="28"/>
        </w:rPr>
      </w:pPr>
      <w:r w:rsidRPr="002E1254">
        <w:rPr>
          <w:b/>
          <w:sz w:val="28"/>
          <w:szCs w:val="28"/>
        </w:rPr>
        <w:t xml:space="preserve">Date </w:t>
      </w:r>
      <w:r w:rsidR="004B10A2">
        <w:rPr>
          <w:b/>
          <w:sz w:val="28"/>
          <w:szCs w:val="28"/>
        </w:rPr>
        <w:t xml:space="preserve">23 October </w:t>
      </w:r>
      <w:r w:rsidRPr="002E1254">
        <w:rPr>
          <w:b/>
          <w:sz w:val="28"/>
          <w:szCs w:val="28"/>
        </w:rPr>
        <w:t>2012 at 2pm</w:t>
      </w:r>
    </w:p>
    <w:p w:rsidR="00503CF0" w:rsidRDefault="00503CF0" w:rsidP="00503CF0">
      <w:pPr>
        <w:pStyle w:val="NoSpacing"/>
      </w:pPr>
    </w:p>
    <w:p w:rsidR="00503CF0" w:rsidRPr="002E1254" w:rsidRDefault="002E1254" w:rsidP="00503CF0">
      <w:pPr>
        <w:pStyle w:val="NoSpacing"/>
        <w:rPr>
          <w:b/>
        </w:rPr>
      </w:pPr>
      <w:r w:rsidRPr="002E1254">
        <w:rPr>
          <w:b/>
        </w:rPr>
        <w:t>Attendees:</w:t>
      </w:r>
      <w:r w:rsidR="00A03852">
        <w:rPr>
          <w:b/>
        </w:rPr>
        <w:tab/>
      </w:r>
      <w:r w:rsidR="00A03852">
        <w:rPr>
          <w:b/>
        </w:rPr>
        <w:tab/>
      </w:r>
      <w:r w:rsidR="00A03852">
        <w:rPr>
          <w:b/>
        </w:rPr>
        <w:tab/>
      </w:r>
      <w:r w:rsidR="00A03852">
        <w:rPr>
          <w:b/>
        </w:rPr>
        <w:tab/>
      </w:r>
      <w:r w:rsidR="00A03852">
        <w:rPr>
          <w:b/>
        </w:rPr>
        <w:tab/>
      </w:r>
      <w:r w:rsidR="00A03852">
        <w:rPr>
          <w:b/>
        </w:rPr>
        <w:tab/>
        <w:t>Apologies</w:t>
      </w:r>
      <w:r w:rsidR="00343C34">
        <w:rPr>
          <w:b/>
        </w:rPr>
        <w:t xml:space="preserve"> for absence</w:t>
      </w:r>
      <w:r w:rsidR="00A03852">
        <w:rPr>
          <w:b/>
        </w:rPr>
        <w:t>:</w:t>
      </w:r>
    </w:p>
    <w:p w:rsidR="002E1254" w:rsidRDefault="00B80EEE" w:rsidP="00503CF0">
      <w:pPr>
        <w:pStyle w:val="NoSpacing"/>
      </w:pPr>
      <w:r>
        <w:t>Dr P K Mohanty (Part)</w:t>
      </w:r>
      <w:r>
        <w:tab/>
      </w:r>
      <w:r w:rsidR="002E1254">
        <w:t>General Practitioner</w:t>
      </w:r>
      <w:r w:rsidR="00071A9F">
        <w:tab/>
      </w:r>
      <w:r w:rsidR="00071A9F">
        <w:tab/>
        <w:t>Joss Fehmi</w:t>
      </w:r>
      <w:r w:rsidR="00071A9F">
        <w:tab/>
      </w:r>
      <w:r w:rsidR="00071A9F">
        <w:tab/>
        <w:t>Practice Secretary</w:t>
      </w:r>
    </w:p>
    <w:p w:rsidR="002E1254" w:rsidRDefault="00B80EEE" w:rsidP="00503CF0">
      <w:pPr>
        <w:pStyle w:val="NoSpacing"/>
      </w:pPr>
      <w:r>
        <w:t>John Croager</w:t>
      </w:r>
      <w:r>
        <w:tab/>
      </w:r>
      <w:r>
        <w:tab/>
      </w:r>
      <w:r w:rsidR="002E1254">
        <w:t>Practice Manager</w:t>
      </w:r>
      <w:r w:rsidR="00A03852">
        <w:tab/>
      </w:r>
      <w:r w:rsidR="00A03852">
        <w:tab/>
      </w:r>
      <w:r w:rsidR="00071A9F">
        <w:t>Jeanette Johnson</w:t>
      </w:r>
      <w:r w:rsidR="00473F83">
        <w:tab/>
      </w:r>
      <w:r w:rsidR="00071A9F">
        <w:tab/>
      </w:r>
      <w:r w:rsidR="00071A9F">
        <w:tab/>
      </w:r>
    </w:p>
    <w:p w:rsidR="002E1254" w:rsidRDefault="00473F83" w:rsidP="00503CF0">
      <w:pPr>
        <w:pStyle w:val="NoSpacing"/>
      </w:pPr>
      <w:r>
        <w:t>Brian Proctor (Chair)</w:t>
      </w:r>
      <w:r>
        <w:tab/>
      </w:r>
      <w:r>
        <w:tab/>
      </w:r>
      <w:r w:rsidR="00071A9F">
        <w:tab/>
      </w:r>
      <w:r w:rsidR="00071A9F">
        <w:tab/>
      </w:r>
      <w:r w:rsidR="00071A9F">
        <w:tab/>
        <w:t>Kenneth Keefe</w:t>
      </w:r>
    </w:p>
    <w:p w:rsidR="002E1254" w:rsidRDefault="00473F83" w:rsidP="00503CF0">
      <w:pPr>
        <w:pStyle w:val="NoSpacing"/>
      </w:pPr>
      <w:r>
        <w:t>Janet Butler</w:t>
      </w:r>
      <w:r>
        <w:tab/>
      </w:r>
      <w:r>
        <w:tab/>
      </w:r>
      <w:r>
        <w:tab/>
      </w:r>
      <w:r w:rsidR="00071A9F">
        <w:tab/>
      </w:r>
      <w:r w:rsidR="00071A9F">
        <w:tab/>
      </w:r>
      <w:r w:rsidR="00071A9F">
        <w:tab/>
        <w:t>Marjorie Timms</w:t>
      </w:r>
    </w:p>
    <w:p w:rsidR="002E1254" w:rsidRDefault="00473F83" w:rsidP="00503CF0">
      <w:pPr>
        <w:pStyle w:val="NoSpacing"/>
      </w:pPr>
      <w:r>
        <w:t>Morris Timberlake</w:t>
      </w:r>
      <w:r>
        <w:tab/>
      </w:r>
      <w:r>
        <w:tab/>
      </w:r>
    </w:p>
    <w:p w:rsidR="002E1254" w:rsidRDefault="002E1254" w:rsidP="00503CF0">
      <w:pPr>
        <w:pStyle w:val="NoSpacing"/>
      </w:pPr>
      <w:r>
        <w:t>St</w:t>
      </w:r>
      <w:r w:rsidR="00473F83">
        <w:t>eve Burtrand (Secretary)</w:t>
      </w:r>
      <w:r w:rsidR="00473F83">
        <w:tab/>
      </w:r>
    </w:p>
    <w:p w:rsidR="002E1254" w:rsidRDefault="002E1254" w:rsidP="00503CF0">
      <w:pPr>
        <w:pStyle w:val="NoSpacing"/>
      </w:pPr>
    </w:p>
    <w:tbl>
      <w:tblPr>
        <w:tblStyle w:val="TableGrid"/>
        <w:tblW w:w="0" w:type="auto"/>
        <w:tblLook w:val="04A0" w:firstRow="1" w:lastRow="0" w:firstColumn="1" w:lastColumn="0" w:noHBand="0" w:noVBand="1"/>
      </w:tblPr>
      <w:tblGrid>
        <w:gridCol w:w="955"/>
        <w:gridCol w:w="6795"/>
        <w:gridCol w:w="1492"/>
      </w:tblGrid>
      <w:tr w:rsidR="00ED5565" w:rsidRPr="003C640C" w:rsidTr="00ED5565">
        <w:tc>
          <w:tcPr>
            <w:tcW w:w="959" w:type="dxa"/>
          </w:tcPr>
          <w:p w:rsidR="00ED5565" w:rsidRPr="003C640C" w:rsidRDefault="00274895" w:rsidP="00503CF0">
            <w:pPr>
              <w:pStyle w:val="NoSpacing"/>
              <w:rPr>
                <w:b/>
                <w:sz w:val="32"/>
                <w:szCs w:val="32"/>
              </w:rPr>
            </w:pPr>
            <w:r>
              <w:rPr>
                <w:b/>
                <w:sz w:val="32"/>
                <w:szCs w:val="32"/>
              </w:rPr>
              <w:t>Item</w:t>
            </w:r>
          </w:p>
        </w:tc>
        <w:tc>
          <w:tcPr>
            <w:tcW w:w="6946" w:type="dxa"/>
          </w:tcPr>
          <w:p w:rsidR="00ED5565" w:rsidRPr="003C640C" w:rsidRDefault="00274895" w:rsidP="00503CF0">
            <w:pPr>
              <w:pStyle w:val="NoSpacing"/>
              <w:rPr>
                <w:b/>
                <w:sz w:val="32"/>
                <w:szCs w:val="32"/>
              </w:rPr>
            </w:pPr>
            <w:r>
              <w:rPr>
                <w:b/>
                <w:sz w:val="32"/>
                <w:szCs w:val="32"/>
              </w:rPr>
              <w:t>Details</w:t>
            </w:r>
          </w:p>
        </w:tc>
        <w:tc>
          <w:tcPr>
            <w:tcW w:w="1337" w:type="dxa"/>
          </w:tcPr>
          <w:p w:rsidR="00AB110C" w:rsidRPr="003C640C" w:rsidRDefault="00274895" w:rsidP="00AB110C">
            <w:pPr>
              <w:pStyle w:val="NoSpacing"/>
              <w:rPr>
                <w:b/>
                <w:sz w:val="32"/>
                <w:szCs w:val="32"/>
              </w:rPr>
            </w:pPr>
            <w:r>
              <w:rPr>
                <w:b/>
                <w:sz w:val="32"/>
                <w:szCs w:val="32"/>
              </w:rPr>
              <w:t>Action</w:t>
            </w:r>
          </w:p>
        </w:tc>
      </w:tr>
      <w:tr w:rsidR="0080697A" w:rsidRPr="003C640C" w:rsidTr="00ED5565">
        <w:tc>
          <w:tcPr>
            <w:tcW w:w="959" w:type="dxa"/>
          </w:tcPr>
          <w:p w:rsidR="0080697A" w:rsidRPr="00274895" w:rsidRDefault="00274895" w:rsidP="00503CF0">
            <w:pPr>
              <w:pStyle w:val="NoSpacing"/>
              <w:rPr>
                <w:sz w:val="32"/>
                <w:szCs w:val="32"/>
              </w:rPr>
            </w:pPr>
            <w:r>
              <w:rPr>
                <w:b/>
                <w:sz w:val="32"/>
                <w:szCs w:val="32"/>
              </w:rPr>
              <w:t>1</w:t>
            </w:r>
          </w:p>
        </w:tc>
        <w:tc>
          <w:tcPr>
            <w:tcW w:w="6946" w:type="dxa"/>
          </w:tcPr>
          <w:p w:rsidR="00AB110C" w:rsidRDefault="00274895" w:rsidP="00AB110C">
            <w:pPr>
              <w:pStyle w:val="NoSpacing"/>
              <w:rPr>
                <w:sz w:val="32"/>
                <w:szCs w:val="32"/>
              </w:rPr>
            </w:pPr>
            <w:r>
              <w:rPr>
                <w:b/>
                <w:sz w:val="32"/>
                <w:szCs w:val="32"/>
              </w:rPr>
              <w:t>Minutes of last meeting (7 Sept)</w:t>
            </w:r>
          </w:p>
          <w:p w:rsidR="00274895" w:rsidRPr="00274895" w:rsidRDefault="00274895" w:rsidP="00AB110C">
            <w:pPr>
              <w:pStyle w:val="NoSpacing"/>
              <w:rPr>
                <w:sz w:val="32"/>
                <w:szCs w:val="32"/>
              </w:rPr>
            </w:pPr>
            <w:r>
              <w:rPr>
                <w:sz w:val="32"/>
                <w:szCs w:val="32"/>
              </w:rPr>
              <w:t xml:space="preserve">The minutes were agreed as final.  There were no </w:t>
            </w:r>
            <w:r w:rsidR="000D4A3A">
              <w:rPr>
                <w:sz w:val="32"/>
                <w:szCs w:val="32"/>
              </w:rPr>
              <w:t xml:space="preserve">associated </w:t>
            </w:r>
            <w:r>
              <w:rPr>
                <w:sz w:val="32"/>
                <w:szCs w:val="32"/>
              </w:rPr>
              <w:t>matters arising.</w:t>
            </w:r>
          </w:p>
        </w:tc>
        <w:tc>
          <w:tcPr>
            <w:tcW w:w="1337" w:type="dxa"/>
          </w:tcPr>
          <w:p w:rsidR="0080697A" w:rsidRPr="003C640C" w:rsidRDefault="0080697A" w:rsidP="00503CF0">
            <w:pPr>
              <w:pStyle w:val="NoSpacing"/>
              <w:rPr>
                <w:sz w:val="32"/>
                <w:szCs w:val="32"/>
              </w:rPr>
            </w:pPr>
          </w:p>
        </w:tc>
      </w:tr>
      <w:tr w:rsidR="00ED5565" w:rsidRPr="003C640C" w:rsidTr="00ED5565">
        <w:tc>
          <w:tcPr>
            <w:tcW w:w="959" w:type="dxa"/>
          </w:tcPr>
          <w:p w:rsidR="00ED5565" w:rsidRPr="003C640C" w:rsidRDefault="00274895" w:rsidP="00503CF0">
            <w:pPr>
              <w:pStyle w:val="NoSpacing"/>
              <w:rPr>
                <w:b/>
                <w:sz w:val="32"/>
                <w:szCs w:val="32"/>
              </w:rPr>
            </w:pPr>
            <w:r>
              <w:rPr>
                <w:b/>
                <w:sz w:val="32"/>
                <w:szCs w:val="32"/>
              </w:rPr>
              <w:t>2</w:t>
            </w:r>
          </w:p>
        </w:tc>
        <w:tc>
          <w:tcPr>
            <w:tcW w:w="6946" w:type="dxa"/>
          </w:tcPr>
          <w:p w:rsidR="00AB110C" w:rsidRDefault="00274895" w:rsidP="00AB110C">
            <w:pPr>
              <w:pStyle w:val="NoSpacing"/>
              <w:rPr>
                <w:sz w:val="32"/>
                <w:szCs w:val="32"/>
              </w:rPr>
            </w:pPr>
            <w:r>
              <w:rPr>
                <w:b/>
                <w:sz w:val="32"/>
                <w:szCs w:val="32"/>
              </w:rPr>
              <w:t>Action Log Review</w:t>
            </w:r>
          </w:p>
          <w:p w:rsidR="00274895" w:rsidRDefault="00274895" w:rsidP="00AB110C">
            <w:pPr>
              <w:pStyle w:val="NoSpacing"/>
              <w:rPr>
                <w:sz w:val="32"/>
                <w:szCs w:val="32"/>
              </w:rPr>
            </w:pPr>
            <w:r>
              <w:rPr>
                <w:sz w:val="32"/>
                <w:szCs w:val="32"/>
              </w:rPr>
              <w:t xml:space="preserve">All outstanding actions were reviewed; PPG ‘help desk’, Patient Survey and CQC visit to the Practice would be discussed </w:t>
            </w:r>
            <w:r w:rsidR="002144C9">
              <w:rPr>
                <w:sz w:val="32"/>
                <w:szCs w:val="32"/>
              </w:rPr>
              <w:t xml:space="preserve">later in the meeting.  Other actions as follows: </w:t>
            </w:r>
          </w:p>
          <w:p w:rsidR="00D76844" w:rsidRDefault="00D76844" w:rsidP="00D76844">
            <w:pPr>
              <w:pStyle w:val="NoSpacing"/>
              <w:numPr>
                <w:ilvl w:val="0"/>
                <w:numId w:val="3"/>
              </w:numPr>
              <w:rPr>
                <w:sz w:val="32"/>
                <w:szCs w:val="32"/>
              </w:rPr>
            </w:pPr>
            <w:r w:rsidRPr="00D76844">
              <w:rPr>
                <w:i/>
                <w:sz w:val="32"/>
                <w:szCs w:val="32"/>
              </w:rPr>
              <w:t>Practice Manager to provide Secretary with contact details for other PPG groups in the Essex area</w:t>
            </w:r>
            <w:r>
              <w:rPr>
                <w:sz w:val="32"/>
                <w:szCs w:val="32"/>
              </w:rPr>
              <w:t xml:space="preserve">: </w:t>
            </w:r>
            <w:r w:rsidRPr="00D76844">
              <w:rPr>
                <w:b/>
                <w:sz w:val="32"/>
                <w:szCs w:val="32"/>
              </w:rPr>
              <w:t>John</w:t>
            </w:r>
            <w:r w:rsidRPr="00D76844">
              <w:rPr>
                <w:sz w:val="32"/>
                <w:szCs w:val="32"/>
              </w:rPr>
              <w:t xml:space="preserve"> </w:t>
            </w:r>
            <w:r w:rsidR="00606F1D">
              <w:rPr>
                <w:sz w:val="32"/>
                <w:szCs w:val="32"/>
              </w:rPr>
              <w:t>reported</w:t>
            </w:r>
            <w:r w:rsidRPr="00D76844">
              <w:rPr>
                <w:sz w:val="32"/>
                <w:szCs w:val="32"/>
              </w:rPr>
              <w:t xml:space="preserve"> that he had emailed all Practice Managers in the Braintree / Witham / Halste</w:t>
            </w:r>
            <w:r>
              <w:rPr>
                <w:sz w:val="32"/>
                <w:szCs w:val="32"/>
              </w:rPr>
              <w:t xml:space="preserve">ad area and had received only 4 responses – all advising that their PPG groups weren’t as advanced as this one.  </w:t>
            </w:r>
          </w:p>
          <w:p w:rsidR="00D76844" w:rsidRDefault="00D76844" w:rsidP="003C5D65">
            <w:pPr>
              <w:pStyle w:val="NoSpacing"/>
              <w:ind w:left="360"/>
              <w:rPr>
                <w:sz w:val="32"/>
                <w:szCs w:val="32"/>
              </w:rPr>
            </w:pPr>
            <w:r w:rsidRPr="00D76844">
              <w:rPr>
                <w:b/>
                <w:sz w:val="32"/>
                <w:szCs w:val="32"/>
              </w:rPr>
              <w:t>Steve</w:t>
            </w:r>
            <w:r>
              <w:rPr>
                <w:sz w:val="32"/>
                <w:szCs w:val="32"/>
              </w:rPr>
              <w:t xml:space="preserve"> advised that he had </w:t>
            </w:r>
            <w:r w:rsidR="003C5D65">
              <w:rPr>
                <w:sz w:val="32"/>
                <w:szCs w:val="32"/>
              </w:rPr>
              <w:t xml:space="preserve">recently </w:t>
            </w:r>
            <w:r>
              <w:rPr>
                <w:sz w:val="32"/>
                <w:szCs w:val="32"/>
              </w:rPr>
              <w:t xml:space="preserve">come across details </w:t>
            </w:r>
            <w:r w:rsidR="003C5D65">
              <w:rPr>
                <w:sz w:val="32"/>
                <w:szCs w:val="32"/>
              </w:rPr>
              <w:t xml:space="preserve">of an established PPG group at the Tollgate Practice in Stanway (near Colchester); it was agreed that </w:t>
            </w:r>
            <w:r w:rsidR="003C5D65" w:rsidRPr="003C5D65">
              <w:rPr>
                <w:b/>
                <w:sz w:val="32"/>
                <w:szCs w:val="32"/>
              </w:rPr>
              <w:t>Steve</w:t>
            </w:r>
            <w:r w:rsidR="003C5D65">
              <w:rPr>
                <w:sz w:val="32"/>
                <w:szCs w:val="32"/>
              </w:rPr>
              <w:t xml:space="preserve"> would make contact with the Practice Manager (Steph Kettle), to enquire whether he and the Chair might  arrange a visit – and report back to the group at  the next meeting.  </w:t>
            </w:r>
          </w:p>
          <w:p w:rsidR="00606F1D" w:rsidRDefault="00606F1D" w:rsidP="003C5D65">
            <w:pPr>
              <w:pStyle w:val="NoSpacing"/>
              <w:ind w:left="360"/>
              <w:rPr>
                <w:sz w:val="32"/>
                <w:szCs w:val="32"/>
              </w:rPr>
            </w:pPr>
            <w:r>
              <w:rPr>
                <w:b/>
                <w:sz w:val="32"/>
                <w:szCs w:val="32"/>
              </w:rPr>
              <w:lastRenderedPageBreak/>
              <w:t>Morris</w:t>
            </w:r>
            <w:r>
              <w:rPr>
                <w:sz w:val="32"/>
                <w:szCs w:val="32"/>
              </w:rPr>
              <w:t xml:space="preserve"> added that he was also aware of some other active PPG groups in the Colchester area; it was agreed that he would provide </w:t>
            </w:r>
            <w:r w:rsidRPr="00F12A0C">
              <w:rPr>
                <w:b/>
                <w:sz w:val="32"/>
                <w:szCs w:val="32"/>
              </w:rPr>
              <w:t>Steve</w:t>
            </w:r>
            <w:r>
              <w:rPr>
                <w:sz w:val="32"/>
                <w:szCs w:val="32"/>
              </w:rPr>
              <w:t xml:space="preserve"> with the </w:t>
            </w:r>
            <w:r w:rsidR="002144C9">
              <w:rPr>
                <w:sz w:val="32"/>
                <w:szCs w:val="32"/>
              </w:rPr>
              <w:t xml:space="preserve">contact </w:t>
            </w:r>
            <w:r>
              <w:rPr>
                <w:sz w:val="32"/>
                <w:szCs w:val="32"/>
              </w:rPr>
              <w:t xml:space="preserve">details. </w:t>
            </w:r>
          </w:p>
          <w:p w:rsidR="002144C9" w:rsidRDefault="00606F1D" w:rsidP="00606F1D">
            <w:pPr>
              <w:pStyle w:val="NoSpacing"/>
              <w:numPr>
                <w:ilvl w:val="0"/>
                <w:numId w:val="3"/>
              </w:numPr>
              <w:rPr>
                <w:sz w:val="32"/>
                <w:szCs w:val="32"/>
              </w:rPr>
            </w:pPr>
            <w:r w:rsidRPr="00606F1D">
              <w:rPr>
                <w:i/>
                <w:sz w:val="32"/>
                <w:szCs w:val="32"/>
              </w:rPr>
              <w:t>PPG members to encourage more people to join the Group</w:t>
            </w:r>
            <w:r>
              <w:rPr>
                <w:sz w:val="32"/>
                <w:szCs w:val="32"/>
              </w:rPr>
              <w:t xml:space="preserve">: Ongoing; </w:t>
            </w:r>
            <w:r w:rsidR="002144C9">
              <w:rPr>
                <w:sz w:val="32"/>
                <w:szCs w:val="32"/>
              </w:rPr>
              <w:t xml:space="preserve">anyone interested in joining the Group or finding out more about its purpose should be directed to </w:t>
            </w:r>
            <w:r w:rsidR="002144C9" w:rsidRPr="002144C9">
              <w:rPr>
                <w:b/>
                <w:sz w:val="32"/>
                <w:szCs w:val="32"/>
              </w:rPr>
              <w:t>Steve</w:t>
            </w:r>
            <w:r w:rsidR="002144C9">
              <w:rPr>
                <w:sz w:val="32"/>
                <w:szCs w:val="32"/>
              </w:rPr>
              <w:t xml:space="preserve"> as Secretary.  </w:t>
            </w:r>
          </w:p>
          <w:p w:rsidR="00606F1D" w:rsidRPr="00606F1D" w:rsidRDefault="002144C9" w:rsidP="00606F1D">
            <w:pPr>
              <w:pStyle w:val="NoSpacing"/>
              <w:numPr>
                <w:ilvl w:val="0"/>
                <w:numId w:val="3"/>
              </w:numPr>
              <w:rPr>
                <w:sz w:val="32"/>
                <w:szCs w:val="32"/>
              </w:rPr>
            </w:pPr>
            <w:r w:rsidRPr="002144C9">
              <w:rPr>
                <w:i/>
                <w:sz w:val="32"/>
                <w:szCs w:val="32"/>
              </w:rPr>
              <w:t>Practice Manager to provide Chair with a paper copy of the results of the last Patient Survey Report 2012</w:t>
            </w:r>
            <w:r>
              <w:rPr>
                <w:sz w:val="32"/>
                <w:szCs w:val="32"/>
              </w:rPr>
              <w:t xml:space="preserve">: Completed. </w:t>
            </w:r>
          </w:p>
        </w:tc>
        <w:tc>
          <w:tcPr>
            <w:tcW w:w="1337" w:type="dxa"/>
          </w:tcPr>
          <w:p w:rsidR="00ED5565" w:rsidRDefault="00ED5565"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044542" w:rsidRDefault="00044542" w:rsidP="00503CF0">
            <w:pPr>
              <w:pStyle w:val="NoSpacing"/>
              <w:rPr>
                <w:b/>
                <w:sz w:val="32"/>
                <w:szCs w:val="32"/>
              </w:rPr>
            </w:pPr>
          </w:p>
          <w:p w:rsidR="00606F1D" w:rsidRDefault="00606F1D" w:rsidP="00503CF0">
            <w:pPr>
              <w:pStyle w:val="NoSpacing"/>
              <w:rPr>
                <w:b/>
                <w:sz w:val="32"/>
                <w:szCs w:val="32"/>
              </w:rPr>
            </w:pPr>
            <w:r>
              <w:rPr>
                <w:b/>
                <w:sz w:val="32"/>
                <w:szCs w:val="32"/>
              </w:rPr>
              <w:t>Steve</w:t>
            </w: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p>
          <w:p w:rsidR="00606F1D" w:rsidRDefault="00606F1D" w:rsidP="00503CF0">
            <w:pPr>
              <w:pStyle w:val="NoSpacing"/>
              <w:rPr>
                <w:b/>
                <w:sz w:val="32"/>
                <w:szCs w:val="32"/>
              </w:rPr>
            </w:pPr>
            <w:r>
              <w:rPr>
                <w:b/>
                <w:sz w:val="32"/>
                <w:szCs w:val="32"/>
              </w:rPr>
              <w:t>Morris</w:t>
            </w:r>
          </w:p>
          <w:p w:rsidR="00F12A0C" w:rsidRDefault="00F12A0C" w:rsidP="00503CF0">
            <w:pPr>
              <w:pStyle w:val="NoSpacing"/>
              <w:rPr>
                <w:b/>
                <w:sz w:val="32"/>
                <w:szCs w:val="32"/>
              </w:rPr>
            </w:pPr>
          </w:p>
          <w:p w:rsidR="00F12A0C" w:rsidRDefault="00F12A0C" w:rsidP="00503CF0">
            <w:pPr>
              <w:pStyle w:val="NoSpacing"/>
              <w:rPr>
                <w:b/>
                <w:sz w:val="32"/>
                <w:szCs w:val="32"/>
              </w:rPr>
            </w:pPr>
          </w:p>
          <w:p w:rsidR="00F12A0C" w:rsidRPr="003C640C" w:rsidRDefault="00F12A0C" w:rsidP="00503CF0">
            <w:pPr>
              <w:pStyle w:val="NoSpacing"/>
              <w:rPr>
                <w:b/>
                <w:sz w:val="32"/>
                <w:szCs w:val="32"/>
              </w:rPr>
            </w:pPr>
            <w:r>
              <w:rPr>
                <w:b/>
                <w:sz w:val="32"/>
                <w:szCs w:val="32"/>
              </w:rPr>
              <w:t>PPG Members</w:t>
            </w:r>
          </w:p>
        </w:tc>
      </w:tr>
      <w:tr w:rsidR="00ED5565" w:rsidRPr="003C640C" w:rsidTr="00ED5565">
        <w:tc>
          <w:tcPr>
            <w:tcW w:w="959" w:type="dxa"/>
          </w:tcPr>
          <w:p w:rsidR="00ED5565" w:rsidRPr="003C640C" w:rsidRDefault="00DD727B" w:rsidP="00503CF0">
            <w:pPr>
              <w:pStyle w:val="NoSpacing"/>
              <w:rPr>
                <w:b/>
                <w:sz w:val="32"/>
                <w:szCs w:val="32"/>
              </w:rPr>
            </w:pPr>
            <w:r>
              <w:rPr>
                <w:b/>
                <w:sz w:val="32"/>
                <w:szCs w:val="32"/>
              </w:rPr>
              <w:lastRenderedPageBreak/>
              <w:t>3</w:t>
            </w:r>
          </w:p>
        </w:tc>
        <w:tc>
          <w:tcPr>
            <w:tcW w:w="6946" w:type="dxa"/>
          </w:tcPr>
          <w:p w:rsidR="00AB110C" w:rsidRDefault="00B741DA" w:rsidP="00274895">
            <w:pPr>
              <w:pStyle w:val="NoSpacing"/>
              <w:rPr>
                <w:sz w:val="32"/>
                <w:szCs w:val="32"/>
              </w:rPr>
            </w:pPr>
            <w:r>
              <w:rPr>
                <w:b/>
                <w:sz w:val="32"/>
                <w:szCs w:val="32"/>
              </w:rPr>
              <w:t xml:space="preserve">Patient Survey Results / </w:t>
            </w:r>
            <w:r w:rsidR="00DD727B">
              <w:rPr>
                <w:b/>
                <w:sz w:val="32"/>
                <w:szCs w:val="32"/>
              </w:rPr>
              <w:t>New Patient Survey</w:t>
            </w:r>
          </w:p>
          <w:p w:rsidR="007602B3" w:rsidRDefault="00DD727B" w:rsidP="007602B3">
            <w:pPr>
              <w:pStyle w:val="NoSpacing"/>
              <w:rPr>
                <w:sz w:val="32"/>
                <w:szCs w:val="32"/>
              </w:rPr>
            </w:pPr>
            <w:r>
              <w:rPr>
                <w:sz w:val="32"/>
                <w:szCs w:val="32"/>
              </w:rPr>
              <w:t xml:space="preserve">The </w:t>
            </w:r>
            <w:r w:rsidRPr="00DD727B">
              <w:rPr>
                <w:b/>
                <w:sz w:val="32"/>
                <w:szCs w:val="32"/>
              </w:rPr>
              <w:t>Chair</w:t>
            </w:r>
            <w:r>
              <w:rPr>
                <w:sz w:val="32"/>
                <w:szCs w:val="32"/>
              </w:rPr>
              <w:t xml:space="preserve"> thanked </w:t>
            </w:r>
            <w:r w:rsidRPr="00DD727B">
              <w:rPr>
                <w:b/>
                <w:sz w:val="32"/>
                <w:szCs w:val="32"/>
              </w:rPr>
              <w:t>Morris</w:t>
            </w:r>
            <w:r>
              <w:rPr>
                <w:sz w:val="32"/>
                <w:szCs w:val="32"/>
              </w:rPr>
              <w:t xml:space="preserve"> for his helpful analysis of the previous Survey results – which had been circulated to group members.  </w:t>
            </w:r>
            <w:r w:rsidR="005F19D7">
              <w:rPr>
                <w:sz w:val="32"/>
                <w:szCs w:val="32"/>
              </w:rPr>
              <w:t xml:space="preserve">He suggested that it would be a good idea for the Practice to arrange for these results </w:t>
            </w:r>
            <w:r w:rsidR="006355CD">
              <w:rPr>
                <w:sz w:val="32"/>
                <w:szCs w:val="32"/>
              </w:rPr>
              <w:t xml:space="preserve">(positive &amp; negative) </w:t>
            </w:r>
            <w:r w:rsidR="005F19D7">
              <w:rPr>
                <w:sz w:val="32"/>
                <w:szCs w:val="32"/>
              </w:rPr>
              <w:t xml:space="preserve">to be displayed on the </w:t>
            </w:r>
            <w:r w:rsidR="00A23C9C">
              <w:rPr>
                <w:sz w:val="32"/>
                <w:szCs w:val="32"/>
              </w:rPr>
              <w:t xml:space="preserve">television </w:t>
            </w:r>
            <w:r w:rsidR="005F19D7">
              <w:rPr>
                <w:sz w:val="32"/>
                <w:szCs w:val="32"/>
              </w:rPr>
              <w:t>screen in the main waiting room</w:t>
            </w:r>
            <w:r w:rsidR="00C735B4">
              <w:rPr>
                <w:sz w:val="32"/>
                <w:szCs w:val="32"/>
              </w:rPr>
              <w:t xml:space="preserve">.  This could feasibly be worked-up by the PPG, with input from the Practice Manager and final approval </w:t>
            </w:r>
            <w:r w:rsidR="007602B3">
              <w:rPr>
                <w:sz w:val="32"/>
                <w:szCs w:val="32"/>
              </w:rPr>
              <w:t xml:space="preserve">from Dr Mohanty.  </w:t>
            </w:r>
          </w:p>
          <w:p w:rsidR="00EA3C96" w:rsidRDefault="00EA3C96" w:rsidP="00274895">
            <w:pPr>
              <w:pStyle w:val="NoSpacing"/>
              <w:rPr>
                <w:b/>
                <w:sz w:val="32"/>
                <w:szCs w:val="32"/>
              </w:rPr>
            </w:pPr>
          </w:p>
          <w:p w:rsidR="00C735B4" w:rsidRDefault="00FA2838" w:rsidP="00274895">
            <w:pPr>
              <w:pStyle w:val="NoSpacing"/>
              <w:rPr>
                <w:sz w:val="32"/>
                <w:szCs w:val="32"/>
              </w:rPr>
            </w:pPr>
            <w:r w:rsidRPr="00FA2838">
              <w:rPr>
                <w:b/>
                <w:sz w:val="32"/>
                <w:szCs w:val="32"/>
              </w:rPr>
              <w:t>Steve</w:t>
            </w:r>
            <w:r>
              <w:rPr>
                <w:sz w:val="32"/>
                <w:szCs w:val="32"/>
              </w:rPr>
              <w:t xml:space="preserve"> added that </w:t>
            </w:r>
            <w:r w:rsidR="007602B3">
              <w:rPr>
                <w:sz w:val="32"/>
                <w:szCs w:val="32"/>
              </w:rPr>
              <w:t xml:space="preserve">displaying information in </w:t>
            </w:r>
            <w:r>
              <w:rPr>
                <w:sz w:val="32"/>
                <w:szCs w:val="32"/>
              </w:rPr>
              <w:t xml:space="preserve">this </w:t>
            </w:r>
            <w:r w:rsidR="007602B3">
              <w:rPr>
                <w:sz w:val="32"/>
                <w:szCs w:val="32"/>
              </w:rPr>
              <w:t xml:space="preserve">could </w:t>
            </w:r>
            <w:r w:rsidR="002E0E7A">
              <w:rPr>
                <w:sz w:val="32"/>
                <w:szCs w:val="32"/>
              </w:rPr>
              <w:t>also help people to understand what action was being taken on specific issues highlighted by the survey, and encourage more patients to participate in the next survey when it was run.</w:t>
            </w:r>
            <w:r w:rsidR="00A23C9C">
              <w:rPr>
                <w:sz w:val="32"/>
                <w:szCs w:val="32"/>
              </w:rPr>
              <w:t xml:space="preserve"> </w:t>
            </w:r>
          </w:p>
          <w:p w:rsidR="00EA3C96" w:rsidRDefault="00EA3C96" w:rsidP="00274895">
            <w:pPr>
              <w:pStyle w:val="NoSpacing"/>
              <w:rPr>
                <w:sz w:val="32"/>
                <w:szCs w:val="32"/>
              </w:rPr>
            </w:pPr>
          </w:p>
          <w:p w:rsidR="00EA3C96" w:rsidRDefault="00EA3C96" w:rsidP="00274895">
            <w:pPr>
              <w:pStyle w:val="NoSpacing"/>
              <w:rPr>
                <w:sz w:val="32"/>
                <w:szCs w:val="32"/>
              </w:rPr>
            </w:pPr>
            <w:r>
              <w:rPr>
                <w:sz w:val="32"/>
                <w:szCs w:val="32"/>
              </w:rPr>
              <w:t xml:space="preserve">It was noted that the timing for displaying information on the screen had recently been increased from 10 to 15 seconds.   </w:t>
            </w:r>
          </w:p>
          <w:p w:rsidR="00B741DA" w:rsidRDefault="00B741DA" w:rsidP="00274895">
            <w:pPr>
              <w:pStyle w:val="NoSpacing"/>
              <w:rPr>
                <w:sz w:val="32"/>
                <w:szCs w:val="32"/>
              </w:rPr>
            </w:pPr>
          </w:p>
          <w:p w:rsidR="00BE519D" w:rsidRDefault="002714C8" w:rsidP="00274895">
            <w:pPr>
              <w:pStyle w:val="NoSpacing"/>
              <w:rPr>
                <w:sz w:val="32"/>
                <w:szCs w:val="32"/>
              </w:rPr>
            </w:pPr>
            <w:r>
              <w:rPr>
                <w:sz w:val="32"/>
                <w:szCs w:val="32"/>
              </w:rPr>
              <w:t xml:space="preserve">The last survey had drawn attention to </w:t>
            </w:r>
            <w:r w:rsidR="00D23F03">
              <w:rPr>
                <w:sz w:val="32"/>
                <w:szCs w:val="32"/>
              </w:rPr>
              <w:t xml:space="preserve">the issue of </w:t>
            </w:r>
            <w:r w:rsidR="00E61B24">
              <w:rPr>
                <w:sz w:val="32"/>
                <w:szCs w:val="32"/>
              </w:rPr>
              <w:t xml:space="preserve">some </w:t>
            </w:r>
            <w:r>
              <w:rPr>
                <w:sz w:val="32"/>
                <w:szCs w:val="32"/>
              </w:rPr>
              <w:t xml:space="preserve">patients </w:t>
            </w:r>
            <w:r w:rsidR="007832E5">
              <w:rPr>
                <w:sz w:val="32"/>
                <w:szCs w:val="32"/>
              </w:rPr>
              <w:t xml:space="preserve">who were not entirely satisfied </w:t>
            </w:r>
            <w:r w:rsidR="007832E5">
              <w:rPr>
                <w:sz w:val="32"/>
                <w:szCs w:val="32"/>
              </w:rPr>
              <w:lastRenderedPageBreak/>
              <w:t xml:space="preserve">with waiting times when visiting the Health Centre to see a doctor; notices had since been posted around the Practice, </w:t>
            </w:r>
            <w:r w:rsidR="005D78D5">
              <w:rPr>
                <w:sz w:val="32"/>
                <w:szCs w:val="32"/>
              </w:rPr>
              <w:t xml:space="preserve">explaining </w:t>
            </w:r>
            <w:r w:rsidR="007832E5">
              <w:rPr>
                <w:sz w:val="32"/>
                <w:szCs w:val="32"/>
              </w:rPr>
              <w:t>that longer waiting times were sometimes inevitable and that peopl</w:t>
            </w:r>
            <w:r w:rsidR="00035354">
              <w:rPr>
                <w:sz w:val="32"/>
                <w:szCs w:val="32"/>
              </w:rPr>
              <w:t>e must be tolerant.  It was suggested that this notice should also be displayed on the television screen.</w:t>
            </w:r>
          </w:p>
          <w:p w:rsidR="00BE519D" w:rsidRDefault="00BE519D" w:rsidP="00274895">
            <w:pPr>
              <w:pStyle w:val="NoSpacing"/>
              <w:rPr>
                <w:sz w:val="32"/>
                <w:szCs w:val="32"/>
              </w:rPr>
            </w:pPr>
          </w:p>
          <w:p w:rsidR="00C735B4" w:rsidRDefault="005D78D5" w:rsidP="00274895">
            <w:pPr>
              <w:pStyle w:val="NoSpacing"/>
              <w:rPr>
                <w:sz w:val="32"/>
                <w:szCs w:val="32"/>
              </w:rPr>
            </w:pPr>
            <w:r>
              <w:rPr>
                <w:sz w:val="32"/>
                <w:szCs w:val="32"/>
              </w:rPr>
              <w:t>The last survey also highlighte</w:t>
            </w:r>
            <w:r w:rsidR="00614019">
              <w:rPr>
                <w:sz w:val="32"/>
                <w:szCs w:val="32"/>
              </w:rPr>
              <w:t xml:space="preserve">d that some individuals weren’t able to see their doctor of choice when making an appointment; </w:t>
            </w:r>
            <w:r w:rsidR="00B410B5" w:rsidRPr="00B410B5">
              <w:rPr>
                <w:b/>
                <w:sz w:val="32"/>
                <w:szCs w:val="32"/>
              </w:rPr>
              <w:t>John</w:t>
            </w:r>
            <w:r w:rsidR="00B410B5">
              <w:rPr>
                <w:sz w:val="32"/>
                <w:szCs w:val="32"/>
              </w:rPr>
              <w:t xml:space="preserve"> advised that every effort was made to accommodate patients’ </w:t>
            </w:r>
            <w:r w:rsidR="00164C8C">
              <w:rPr>
                <w:sz w:val="32"/>
                <w:szCs w:val="32"/>
              </w:rPr>
              <w:t xml:space="preserve">needs, but this couldn’t always be guaranteed – especially people calling wanting to see their preferred GP that day.  </w:t>
            </w:r>
          </w:p>
          <w:p w:rsidR="00604ED0" w:rsidRDefault="00604ED0" w:rsidP="00FD3187">
            <w:pPr>
              <w:pStyle w:val="NoSpacing"/>
              <w:rPr>
                <w:sz w:val="32"/>
                <w:szCs w:val="32"/>
              </w:rPr>
            </w:pPr>
          </w:p>
          <w:p w:rsidR="00604ED0" w:rsidRDefault="005F19D7" w:rsidP="00FD3187">
            <w:pPr>
              <w:pStyle w:val="NoSpacing"/>
              <w:rPr>
                <w:sz w:val="32"/>
                <w:szCs w:val="32"/>
              </w:rPr>
            </w:pPr>
            <w:r>
              <w:rPr>
                <w:sz w:val="32"/>
                <w:szCs w:val="32"/>
              </w:rPr>
              <w:t xml:space="preserve">The </w:t>
            </w:r>
            <w:r w:rsidRPr="005F19D7">
              <w:rPr>
                <w:b/>
                <w:sz w:val="32"/>
                <w:szCs w:val="32"/>
              </w:rPr>
              <w:t>Chair</w:t>
            </w:r>
            <w:r>
              <w:rPr>
                <w:sz w:val="32"/>
                <w:szCs w:val="32"/>
              </w:rPr>
              <w:t xml:space="preserve"> </w:t>
            </w:r>
            <w:r w:rsidR="00F76006">
              <w:rPr>
                <w:sz w:val="32"/>
                <w:szCs w:val="32"/>
              </w:rPr>
              <w:t xml:space="preserve">reported that since the last meeting, he had conducted some informal research with residents living in his flats – in particular, their views about the Health Centre.  In general, there were few complaints about the service provided – although some people asked why flu injections hadn’t been carried out on site, whereas this service had been provided for patients of Fern House Surgery.  </w:t>
            </w:r>
            <w:r w:rsidR="007A0249" w:rsidRPr="007A0249">
              <w:rPr>
                <w:b/>
                <w:sz w:val="32"/>
                <w:szCs w:val="32"/>
              </w:rPr>
              <w:t>John</w:t>
            </w:r>
            <w:r w:rsidR="007A0249">
              <w:rPr>
                <w:sz w:val="32"/>
                <w:szCs w:val="32"/>
              </w:rPr>
              <w:t xml:space="preserve"> advised that this service was only provided by the Health Centre for patients living in registered care homes</w:t>
            </w:r>
            <w:r w:rsidR="004F2BA2">
              <w:rPr>
                <w:sz w:val="32"/>
                <w:szCs w:val="32"/>
              </w:rPr>
              <w:t xml:space="preserve"> in the area</w:t>
            </w:r>
            <w:r w:rsidR="007A0249">
              <w:rPr>
                <w:sz w:val="32"/>
                <w:szCs w:val="32"/>
              </w:rPr>
              <w:t>, not sheltered housing</w:t>
            </w:r>
            <w:r w:rsidR="00C55699">
              <w:rPr>
                <w:sz w:val="32"/>
                <w:szCs w:val="32"/>
              </w:rPr>
              <w:t xml:space="preserve"> – but agreed that this </w:t>
            </w:r>
            <w:r w:rsidR="00B5274C">
              <w:rPr>
                <w:sz w:val="32"/>
                <w:szCs w:val="32"/>
              </w:rPr>
              <w:t xml:space="preserve">issue </w:t>
            </w:r>
            <w:r w:rsidR="00C55699">
              <w:rPr>
                <w:sz w:val="32"/>
                <w:szCs w:val="32"/>
              </w:rPr>
              <w:t>would be not</w:t>
            </w:r>
            <w:r w:rsidR="00B5274C">
              <w:rPr>
                <w:sz w:val="32"/>
                <w:szCs w:val="32"/>
              </w:rPr>
              <w:t>ed</w:t>
            </w:r>
            <w:r w:rsidR="004B101F">
              <w:rPr>
                <w:sz w:val="32"/>
                <w:szCs w:val="32"/>
              </w:rPr>
              <w:t xml:space="preserve">.  He added that house-bound patients would also be visited in the coming weeks/months.  </w:t>
            </w:r>
          </w:p>
          <w:p w:rsidR="00B5274C" w:rsidRDefault="00B5274C" w:rsidP="00FD3187">
            <w:pPr>
              <w:pStyle w:val="NoSpacing"/>
              <w:rPr>
                <w:sz w:val="32"/>
                <w:szCs w:val="32"/>
              </w:rPr>
            </w:pPr>
          </w:p>
          <w:p w:rsidR="00FF798F" w:rsidRDefault="005F19D7" w:rsidP="006B6550">
            <w:pPr>
              <w:pStyle w:val="NoSpacing"/>
              <w:rPr>
                <w:sz w:val="32"/>
                <w:szCs w:val="32"/>
              </w:rPr>
            </w:pPr>
            <w:r>
              <w:rPr>
                <w:sz w:val="32"/>
                <w:szCs w:val="32"/>
              </w:rPr>
              <w:t xml:space="preserve">The </w:t>
            </w:r>
            <w:r w:rsidRPr="005F19D7">
              <w:rPr>
                <w:b/>
                <w:sz w:val="32"/>
                <w:szCs w:val="32"/>
              </w:rPr>
              <w:t>Chair</w:t>
            </w:r>
            <w:r>
              <w:rPr>
                <w:sz w:val="32"/>
                <w:szCs w:val="32"/>
              </w:rPr>
              <w:t xml:space="preserve"> </w:t>
            </w:r>
            <w:r w:rsidR="00FD3F6B">
              <w:rPr>
                <w:sz w:val="32"/>
                <w:szCs w:val="32"/>
              </w:rPr>
              <w:t xml:space="preserve">said that a few </w:t>
            </w:r>
            <w:r w:rsidR="002033FD">
              <w:rPr>
                <w:sz w:val="32"/>
                <w:szCs w:val="32"/>
              </w:rPr>
              <w:t xml:space="preserve">people </w:t>
            </w:r>
            <w:r w:rsidR="00FD3F6B">
              <w:rPr>
                <w:sz w:val="32"/>
                <w:szCs w:val="32"/>
              </w:rPr>
              <w:t xml:space="preserve">had also advised </w:t>
            </w:r>
            <w:r w:rsidR="002033FD">
              <w:rPr>
                <w:sz w:val="32"/>
                <w:szCs w:val="32"/>
              </w:rPr>
              <w:t xml:space="preserve">him </w:t>
            </w:r>
            <w:r w:rsidR="00FD3F6B">
              <w:rPr>
                <w:sz w:val="32"/>
                <w:szCs w:val="32"/>
              </w:rPr>
              <w:t xml:space="preserve">that they still had difficulty getting appointments at the Health Centre; one such </w:t>
            </w:r>
            <w:r w:rsidR="00FD3F6B">
              <w:rPr>
                <w:sz w:val="32"/>
                <w:szCs w:val="32"/>
              </w:rPr>
              <w:lastRenderedPageBreak/>
              <w:t>instance had resulted in a suggestion that the patient could use the Chelmsford walk-in centre instead</w:t>
            </w:r>
            <w:r w:rsidR="00262A8E">
              <w:rPr>
                <w:sz w:val="32"/>
                <w:szCs w:val="32"/>
              </w:rPr>
              <w:t xml:space="preserve"> (which they did)</w:t>
            </w:r>
            <w:r w:rsidR="00FD3F6B">
              <w:rPr>
                <w:sz w:val="32"/>
                <w:szCs w:val="32"/>
              </w:rPr>
              <w:t xml:space="preserve">.  </w:t>
            </w:r>
            <w:r w:rsidR="003D71E1" w:rsidRPr="003D71E1">
              <w:rPr>
                <w:b/>
                <w:sz w:val="32"/>
                <w:szCs w:val="32"/>
              </w:rPr>
              <w:t>John</w:t>
            </w:r>
            <w:r w:rsidR="003D71E1">
              <w:rPr>
                <w:sz w:val="32"/>
                <w:szCs w:val="32"/>
              </w:rPr>
              <w:t xml:space="preserve"> emphasised that this shouldn’t have happened, and that all Health Centre staff had been briefed not to refer people in this way.  </w:t>
            </w:r>
            <w:r w:rsidR="006B6550">
              <w:rPr>
                <w:sz w:val="32"/>
                <w:szCs w:val="32"/>
              </w:rPr>
              <w:t>The Practice continues to work hard to ensure that the appointments system allows as many people as possible to be see</w:t>
            </w:r>
            <w:r w:rsidR="009E1D42">
              <w:rPr>
                <w:sz w:val="32"/>
                <w:szCs w:val="32"/>
              </w:rPr>
              <w:t>n</w:t>
            </w:r>
            <w:r w:rsidR="000D2A9B">
              <w:rPr>
                <w:sz w:val="32"/>
                <w:szCs w:val="32"/>
              </w:rPr>
              <w:t xml:space="preserve"> in the time available</w:t>
            </w:r>
            <w:r w:rsidR="009E1D42">
              <w:rPr>
                <w:sz w:val="32"/>
                <w:szCs w:val="32"/>
              </w:rPr>
              <w:t xml:space="preserve">.  </w:t>
            </w:r>
          </w:p>
          <w:p w:rsidR="00A03B2A" w:rsidRDefault="00A03B2A" w:rsidP="006B6550">
            <w:pPr>
              <w:pStyle w:val="NoSpacing"/>
              <w:rPr>
                <w:sz w:val="32"/>
                <w:szCs w:val="32"/>
              </w:rPr>
            </w:pPr>
          </w:p>
          <w:p w:rsidR="00B741DA" w:rsidRDefault="00A03B2A" w:rsidP="006B6550">
            <w:pPr>
              <w:pStyle w:val="NoSpacing"/>
              <w:rPr>
                <w:sz w:val="32"/>
                <w:szCs w:val="32"/>
              </w:rPr>
            </w:pPr>
            <w:r>
              <w:rPr>
                <w:sz w:val="32"/>
                <w:szCs w:val="32"/>
              </w:rPr>
              <w:t xml:space="preserve">The </w:t>
            </w:r>
            <w:r w:rsidRPr="00A03B2A">
              <w:rPr>
                <w:b/>
                <w:sz w:val="32"/>
                <w:szCs w:val="32"/>
              </w:rPr>
              <w:t>Chair</w:t>
            </w:r>
            <w:r>
              <w:rPr>
                <w:sz w:val="32"/>
                <w:szCs w:val="32"/>
              </w:rPr>
              <w:t xml:space="preserve"> had also received </w:t>
            </w:r>
            <w:r w:rsidR="002C3BC2">
              <w:rPr>
                <w:sz w:val="32"/>
                <w:szCs w:val="32"/>
              </w:rPr>
              <w:t xml:space="preserve">some </w:t>
            </w:r>
            <w:r>
              <w:rPr>
                <w:sz w:val="32"/>
                <w:szCs w:val="32"/>
              </w:rPr>
              <w:t>feedbac</w:t>
            </w:r>
            <w:r w:rsidR="002C3BC2">
              <w:rPr>
                <w:sz w:val="32"/>
                <w:szCs w:val="32"/>
              </w:rPr>
              <w:t xml:space="preserve">k regarding repeat prescriptions, specifically </w:t>
            </w:r>
            <w:r w:rsidR="00397DD8">
              <w:rPr>
                <w:sz w:val="32"/>
                <w:szCs w:val="32"/>
              </w:rPr>
              <w:t xml:space="preserve">concerns </w:t>
            </w:r>
            <w:r w:rsidR="002C3BC2">
              <w:rPr>
                <w:sz w:val="32"/>
                <w:szCs w:val="32"/>
              </w:rPr>
              <w:t>about regular</w:t>
            </w:r>
            <w:r w:rsidR="00397DD8">
              <w:rPr>
                <w:sz w:val="32"/>
                <w:szCs w:val="32"/>
              </w:rPr>
              <w:t xml:space="preserve">ly prescribed </w:t>
            </w:r>
            <w:r w:rsidR="005E6F2F">
              <w:rPr>
                <w:sz w:val="32"/>
                <w:szCs w:val="32"/>
              </w:rPr>
              <w:t>medicines supplied b</w:t>
            </w:r>
            <w:r w:rsidR="002C3BC2">
              <w:rPr>
                <w:sz w:val="32"/>
                <w:szCs w:val="32"/>
              </w:rPr>
              <w:t xml:space="preserve">y different </w:t>
            </w:r>
            <w:r w:rsidR="00CA6F86">
              <w:rPr>
                <w:sz w:val="32"/>
                <w:szCs w:val="32"/>
              </w:rPr>
              <w:t xml:space="preserve">makers </w:t>
            </w:r>
            <w:r w:rsidR="007D361F">
              <w:rPr>
                <w:sz w:val="32"/>
                <w:szCs w:val="32"/>
              </w:rPr>
              <w:t>(i.e. different brands</w:t>
            </w:r>
            <w:r w:rsidR="0052242C">
              <w:rPr>
                <w:sz w:val="32"/>
                <w:szCs w:val="32"/>
              </w:rPr>
              <w:t xml:space="preserve"> of the same </w:t>
            </w:r>
            <w:r w:rsidR="000C33DC">
              <w:rPr>
                <w:sz w:val="32"/>
                <w:szCs w:val="32"/>
              </w:rPr>
              <w:t>tablet</w:t>
            </w:r>
            <w:r w:rsidR="007D361F">
              <w:rPr>
                <w:sz w:val="32"/>
                <w:szCs w:val="32"/>
              </w:rPr>
              <w:t>)</w:t>
            </w:r>
            <w:r w:rsidR="0049485C">
              <w:rPr>
                <w:sz w:val="32"/>
                <w:szCs w:val="32"/>
              </w:rPr>
              <w:t xml:space="preserve">.  </w:t>
            </w:r>
            <w:r w:rsidR="007D361F" w:rsidRPr="007D361F">
              <w:rPr>
                <w:b/>
                <w:sz w:val="32"/>
                <w:szCs w:val="32"/>
              </w:rPr>
              <w:t>Dr Mohanty</w:t>
            </w:r>
            <w:r w:rsidR="007D361F">
              <w:rPr>
                <w:sz w:val="32"/>
                <w:szCs w:val="32"/>
              </w:rPr>
              <w:t xml:space="preserve"> advised that </w:t>
            </w:r>
            <w:r w:rsidR="0052242C">
              <w:rPr>
                <w:sz w:val="32"/>
                <w:szCs w:val="32"/>
              </w:rPr>
              <w:t xml:space="preserve">a </w:t>
            </w:r>
            <w:r w:rsidR="00F01DB5">
              <w:rPr>
                <w:sz w:val="32"/>
                <w:szCs w:val="32"/>
              </w:rPr>
              <w:t xml:space="preserve">very </w:t>
            </w:r>
            <w:r w:rsidR="0052242C">
              <w:rPr>
                <w:sz w:val="32"/>
                <w:szCs w:val="32"/>
              </w:rPr>
              <w:t>small percentage of patients with known allergies o</w:t>
            </w:r>
            <w:r w:rsidR="002D5B4F">
              <w:rPr>
                <w:sz w:val="32"/>
                <w:szCs w:val="32"/>
              </w:rPr>
              <w:t xml:space="preserve">r intolerance were apt to receive medicine </w:t>
            </w:r>
            <w:r w:rsidR="005E6F2F">
              <w:rPr>
                <w:sz w:val="32"/>
                <w:szCs w:val="32"/>
              </w:rPr>
              <w:t xml:space="preserve">produced </w:t>
            </w:r>
            <w:r w:rsidR="002D5B4F">
              <w:rPr>
                <w:sz w:val="32"/>
                <w:szCs w:val="32"/>
              </w:rPr>
              <w:t>by the same manufacturer, but some 80% of patient</w:t>
            </w:r>
            <w:r w:rsidR="00F01DB5">
              <w:rPr>
                <w:sz w:val="32"/>
                <w:szCs w:val="32"/>
              </w:rPr>
              <w:t xml:space="preserve">s </w:t>
            </w:r>
            <w:r w:rsidR="00617D99">
              <w:rPr>
                <w:sz w:val="32"/>
                <w:szCs w:val="32"/>
              </w:rPr>
              <w:t xml:space="preserve">in most practices will </w:t>
            </w:r>
            <w:r w:rsidR="00FC5C1E">
              <w:rPr>
                <w:sz w:val="32"/>
                <w:szCs w:val="32"/>
              </w:rPr>
              <w:t>receiv</w:t>
            </w:r>
            <w:r w:rsidR="00617D99">
              <w:rPr>
                <w:sz w:val="32"/>
                <w:szCs w:val="32"/>
              </w:rPr>
              <w:t xml:space="preserve">e </w:t>
            </w:r>
            <w:r w:rsidR="00FC5C1E">
              <w:rPr>
                <w:sz w:val="32"/>
                <w:szCs w:val="32"/>
              </w:rPr>
              <w:t>different brands of generic drugs</w:t>
            </w:r>
            <w:r w:rsidR="00D0168E">
              <w:rPr>
                <w:sz w:val="32"/>
                <w:szCs w:val="32"/>
              </w:rPr>
              <w:t xml:space="preserve">.  </w:t>
            </w:r>
            <w:r w:rsidR="005E2E94">
              <w:rPr>
                <w:sz w:val="32"/>
                <w:szCs w:val="32"/>
              </w:rPr>
              <w:t xml:space="preserve">This was very often dependent on what pharmacies ordered – a separate issue entirely to the prescribing process carried out by GPs.  </w:t>
            </w:r>
          </w:p>
          <w:p w:rsidR="00397DD8" w:rsidRDefault="00397DD8" w:rsidP="006B6550">
            <w:pPr>
              <w:pStyle w:val="NoSpacing"/>
              <w:rPr>
                <w:sz w:val="32"/>
                <w:szCs w:val="32"/>
              </w:rPr>
            </w:pPr>
          </w:p>
          <w:p w:rsidR="00B741DA" w:rsidRPr="00DD727B" w:rsidRDefault="00B741DA" w:rsidP="00FE583D">
            <w:pPr>
              <w:pStyle w:val="NoSpacing"/>
              <w:rPr>
                <w:sz w:val="32"/>
                <w:szCs w:val="32"/>
              </w:rPr>
            </w:pPr>
            <w:r w:rsidRPr="0027307C">
              <w:rPr>
                <w:b/>
                <w:sz w:val="32"/>
                <w:szCs w:val="32"/>
              </w:rPr>
              <w:t>Morris</w:t>
            </w:r>
            <w:r>
              <w:rPr>
                <w:sz w:val="32"/>
                <w:szCs w:val="32"/>
              </w:rPr>
              <w:t xml:space="preserve"> questioned whether running another survey, so soon after the last one, was self defeating; </w:t>
            </w:r>
            <w:r w:rsidRPr="00410183">
              <w:rPr>
                <w:b/>
                <w:sz w:val="32"/>
                <w:szCs w:val="32"/>
              </w:rPr>
              <w:t>John</w:t>
            </w:r>
            <w:r>
              <w:rPr>
                <w:sz w:val="32"/>
                <w:szCs w:val="32"/>
              </w:rPr>
              <w:t xml:space="preserve"> agreed to check the NHS’ formal requirements and report back whether this exercise could be delayed.  The </w:t>
            </w:r>
            <w:r w:rsidRPr="005F19D7">
              <w:rPr>
                <w:b/>
                <w:sz w:val="32"/>
                <w:szCs w:val="32"/>
              </w:rPr>
              <w:t>Chair</w:t>
            </w:r>
            <w:r>
              <w:rPr>
                <w:sz w:val="32"/>
                <w:szCs w:val="32"/>
              </w:rPr>
              <w:t xml:space="preserve"> added that if a survey was needed, a priority this time would be to ensure that the percentage of responders was increased from last time.  </w:t>
            </w:r>
          </w:p>
        </w:tc>
        <w:tc>
          <w:tcPr>
            <w:tcW w:w="1337" w:type="dxa"/>
          </w:tcPr>
          <w:p w:rsidR="00ED5565" w:rsidRDefault="00ED5565" w:rsidP="00503CF0">
            <w:pPr>
              <w:pStyle w:val="NoSpacing"/>
              <w:rPr>
                <w:sz w:val="32"/>
                <w:szCs w:val="32"/>
              </w:rPr>
            </w:pPr>
          </w:p>
          <w:p w:rsidR="0065629E" w:rsidRDefault="0065629E" w:rsidP="00503CF0">
            <w:pPr>
              <w:pStyle w:val="NoSpacing"/>
              <w:rPr>
                <w:sz w:val="32"/>
                <w:szCs w:val="32"/>
              </w:rPr>
            </w:pPr>
          </w:p>
          <w:p w:rsidR="007602B3" w:rsidRDefault="007602B3" w:rsidP="00503CF0">
            <w:pPr>
              <w:pStyle w:val="NoSpacing"/>
              <w:rPr>
                <w:sz w:val="32"/>
                <w:szCs w:val="32"/>
              </w:rPr>
            </w:pPr>
          </w:p>
          <w:p w:rsidR="007602B3" w:rsidRDefault="007602B3" w:rsidP="00503CF0">
            <w:pPr>
              <w:pStyle w:val="NoSpacing"/>
              <w:rPr>
                <w:sz w:val="32"/>
                <w:szCs w:val="32"/>
              </w:rPr>
            </w:pPr>
          </w:p>
          <w:p w:rsidR="007602B3" w:rsidRDefault="007602B3" w:rsidP="00503CF0">
            <w:pPr>
              <w:pStyle w:val="NoSpacing"/>
              <w:rPr>
                <w:sz w:val="32"/>
                <w:szCs w:val="32"/>
              </w:rPr>
            </w:pPr>
          </w:p>
          <w:p w:rsidR="007602B3" w:rsidRDefault="007602B3" w:rsidP="00503CF0">
            <w:pPr>
              <w:pStyle w:val="NoSpacing"/>
              <w:rPr>
                <w:sz w:val="32"/>
                <w:szCs w:val="32"/>
              </w:rPr>
            </w:pPr>
          </w:p>
          <w:p w:rsidR="007602B3" w:rsidRDefault="007602B3" w:rsidP="00503CF0">
            <w:pPr>
              <w:pStyle w:val="NoSpacing"/>
              <w:rPr>
                <w:sz w:val="32"/>
                <w:szCs w:val="32"/>
              </w:rPr>
            </w:pPr>
          </w:p>
          <w:p w:rsidR="007602B3" w:rsidRPr="007602B3" w:rsidRDefault="007602B3" w:rsidP="00503CF0">
            <w:pPr>
              <w:pStyle w:val="NoSpacing"/>
              <w:rPr>
                <w:b/>
                <w:sz w:val="32"/>
                <w:szCs w:val="32"/>
              </w:rPr>
            </w:pPr>
            <w:r w:rsidRPr="007602B3">
              <w:rPr>
                <w:b/>
                <w:sz w:val="32"/>
                <w:szCs w:val="32"/>
              </w:rPr>
              <w:t xml:space="preserve">PPG Members / John </w:t>
            </w:r>
          </w:p>
          <w:p w:rsidR="0065629E" w:rsidRDefault="0065629E" w:rsidP="00503CF0">
            <w:pPr>
              <w:pStyle w:val="NoSpacing"/>
              <w:rPr>
                <w:sz w:val="32"/>
                <w:szCs w:val="32"/>
              </w:rPr>
            </w:pPr>
          </w:p>
          <w:p w:rsidR="0065629E" w:rsidRDefault="0065629E" w:rsidP="00503CF0">
            <w:pPr>
              <w:pStyle w:val="NoSpacing"/>
              <w:rPr>
                <w:sz w:val="32"/>
                <w:szCs w:val="32"/>
              </w:rPr>
            </w:pPr>
          </w:p>
          <w:p w:rsidR="0065629E" w:rsidRDefault="0065629E" w:rsidP="00503CF0">
            <w:pPr>
              <w:pStyle w:val="NoSpacing"/>
              <w:rPr>
                <w:sz w:val="32"/>
                <w:szCs w:val="32"/>
              </w:rPr>
            </w:pPr>
          </w:p>
          <w:p w:rsidR="0065629E" w:rsidRDefault="0065629E" w:rsidP="00503CF0">
            <w:pPr>
              <w:pStyle w:val="NoSpacing"/>
              <w:rPr>
                <w:sz w:val="32"/>
                <w:szCs w:val="32"/>
              </w:rPr>
            </w:pPr>
          </w:p>
          <w:p w:rsidR="0065629E" w:rsidRDefault="0065629E" w:rsidP="00503CF0">
            <w:pPr>
              <w:pStyle w:val="NoSpacing"/>
              <w:rPr>
                <w:sz w:val="32"/>
                <w:szCs w:val="32"/>
              </w:rPr>
            </w:pPr>
          </w:p>
          <w:p w:rsidR="002E0E7A" w:rsidRDefault="002E0E7A" w:rsidP="00503CF0">
            <w:pPr>
              <w:pStyle w:val="NoSpacing"/>
              <w:rPr>
                <w:b/>
                <w:sz w:val="32"/>
                <w:szCs w:val="32"/>
              </w:rPr>
            </w:pPr>
          </w:p>
          <w:p w:rsidR="002E0E7A" w:rsidRDefault="002E0E7A" w:rsidP="00503CF0">
            <w:pPr>
              <w:pStyle w:val="NoSpacing"/>
              <w:rPr>
                <w:b/>
                <w:sz w:val="32"/>
                <w:szCs w:val="32"/>
              </w:rPr>
            </w:pPr>
          </w:p>
          <w:p w:rsidR="002E0E7A" w:rsidRDefault="002E0E7A" w:rsidP="00503CF0">
            <w:pPr>
              <w:pStyle w:val="NoSpacing"/>
              <w:rPr>
                <w:b/>
                <w:sz w:val="32"/>
                <w:szCs w:val="32"/>
              </w:rPr>
            </w:pPr>
          </w:p>
          <w:p w:rsidR="002E0E7A" w:rsidRDefault="002E0E7A" w:rsidP="00503CF0">
            <w:pPr>
              <w:pStyle w:val="NoSpacing"/>
              <w:rPr>
                <w:b/>
                <w:sz w:val="32"/>
                <w:szCs w:val="32"/>
              </w:rPr>
            </w:pPr>
          </w:p>
          <w:p w:rsidR="002E0E7A" w:rsidRDefault="002E0E7A" w:rsidP="00503CF0">
            <w:pPr>
              <w:pStyle w:val="NoSpacing"/>
              <w:rPr>
                <w:b/>
                <w:sz w:val="32"/>
                <w:szCs w:val="32"/>
              </w:rPr>
            </w:pPr>
          </w:p>
          <w:p w:rsidR="002E0E7A" w:rsidRDefault="002E0E7A" w:rsidP="00503CF0">
            <w:pPr>
              <w:pStyle w:val="NoSpacing"/>
              <w:rPr>
                <w:b/>
                <w:sz w:val="32"/>
                <w:szCs w:val="32"/>
              </w:rPr>
            </w:pPr>
          </w:p>
          <w:p w:rsidR="002E0E7A" w:rsidRDefault="002E0E7A" w:rsidP="00503CF0">
            <w:pPr>
              <w:pStyle w:val="NoSpacing"/>
              <w:rPr>
                <w:b/>
                <w:sz w:val="32"/>
                <w:szCs w:val="32"/>
              </w:rPr>
            </w:pPr>
          </w:p>
          <w:p w:rsidR="00A23C9C" w:rsidRDefault="00A23C9C" w:rsidP="00503CF0">
            <w:pPr>
              <w:pStyle w:val="NoSpacing"/>
              <w:rPr>
                <w:b/>
                <w:sz w:val="32"/>
                <w:szCs w:val="32"/>
              </w:rPr>
            </w:pPr>
          </w:p>
          <w:p w:rsidR="0065629E" w:rsidRDefault="0065629E"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B741DA" w:rsidRDefault="00B741DA" w:rsidP="00503CF0">
            <w:pPr>
              <w:pStyle w:val="NoSpacing"/>
              <w:rPr>
                <w:b/>
                <w:sz w:val="32"/>
                <w:szCs w:val="32"/>
              </w:rPr>
            </w:pPr>
          </w:p>
          <w:p w:rsidR="003767DD" w:rsidRDefault="003767DD" w:rsidP="00503CF0">
            <w:pPr>
              <w:pStyle w:val="NoSpacing"/>
              <w:rPr>
                <w:b/>
                <w:sz w:val="32"/>
                <w:szCs w:val="32"/>
              </w:rPr>
            </w:pPr>
          </w:p>
          <w:p w:rsidR="003767DD" w:rsidRDefault="003767DD" w:rsidP="00503CF0">
            <w:pPr>
              <w:pStyle w:val="NoSpacing"/>
              <w:rPr>
                <w:b/>
                <w:sz w:val="32"/>
                <w:szCs w:val="32"/>
              </w:rPr>
            </w:pPr>
          </w:p>
          <w:p w:rsidR="003767DD" w:rsidRDefault="003767DD" w:rsidP="00503CF0">
            <w:pPr>
              <w:pStyle w:val="NoSpacing"/>
              <w:rPr>
                <w:b/>
                <w:sz w:val="32"/>
                <w:szCs w:val="32"/>
              </w:rPr>
            </w:pPr>
          </w:p>
          <w:p w:rsidR="003767DD" w:rsidRDefault="003767DD" w:rsidP="00503CF0">
            <w:pPr>
              <w:pStyle w:val="NoSpacing"/>
              <w:rPr>
                <w:b/>
                <w:sz w:val="32"/>
                <w:szCs w:val="32"/>
              </w:rPr>
            </w:pPr>
          </w:p>
          <w:p w:rsidR="003767DD" w:rsidRDefault="003767DD" w:rsidP="00503CF0">
            <w:pPr>
              <w:pStyle w:val="NoSpacing"/>
              <w:rPr>
                <w:b/>
                <w:sz w:val="32"/>
                <w:szCs w:val="32"/>
              </w:rPr>
            </w:pPr>
          </w:p>
          <w:p w:rsidR="003767DD" w:rsidRDefault="003767DD" w:rsidP="00503CF0">
            <w:pPr>
              <w:pStyle w:val="NoSpacing"/>
              <w:rPr>
                <w:b/>
                <w:sz w:val="32"/>
                <w:szCs w:val="32"/>
              </w:rPr>
            </w:pPr>
          </w:p>
          <w:p w:rsidR="003767DD" w:rsidRDefault="003767DD"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D80700" w:rsidRDefault="00D80700" w:rsidP="00503CF0">
            <w:pPr>
              <w:pStyle w:val="NoSpacing"/>
              <w:rPr>
                <w:b/>
                <w:sz w:val="32"/>
                <w:szCs w:val="32"/>
              </w:rPr>
            </w:pPr>
          </w:p>
          <w:p w:rsidR="000D2A9B" w:rsidRDefault="000D2A9B" w:rsidP="00503CF0">
            <w:pPr>
              <w:pStyle w:val="NoSpacing"/>
              <w:rPr>
                <w:b/>
                <w:sz w:val="32"/>
                <w:szCs w:val="32"/>
              </w:rPr>
            </w:pPr>
          </w:p>
          <w:p w:rsidR="000D2A9B" w:rsidRDefault="000D2A9B" w:rsidP="00503CF0">
            <w:pPr>
              <w:pStyle w:val="NoSpacing"/>
              <w:rPr>
                <w:b/>
                <w:sz w:val="32"/>
                <w:szCs w:val="32"/>
              </w:rPr>
            </w:pPr>
          </w:p>
          <w:p w:rsidR="000D2A9B" w:rsidRDefault="000D2A9B" w:rsidP="00503CF0">
            <w:pPr>
              <w:pStyle w:val="NoSpacing"/>
              <w:rPr>
                <w:b/>
                <w:sz w:val="32"/>
                <w:szCs w:val="32"/>
              </w:rPr>
            </w:pPr>
          </w:p>
          <w:p w:rsidR="0049485C" w:rsidRDefault="0049485C" w:rsidP="00503CF0">
            <w:pPr>
              <w:pStyle w:val="NoSpacing"/>
              <w:rPr>
                <w:b/>
                <w:sz w:val="32"/>
                <w:szCs w:val="32"/>
              </w:rPr>
            </w:pPr>
          </w:p>
          <w:p w:rsidR="0049485C" w:rsidRDefault="0049485C" w:rsidP="00503CF0">
            <w:pPr>
              <w:pStyle w:val="NoSpacing"/>
              <w:rPr>
                <w:b/>
                <w:sz w:val="32"/>
                <w:szCs w:val="32"/>
              </w:rPr>
            </w:pPr>
          </w:p>
          <w:p w:rsidR="0049485C" w:rsidRDefault="0049485C"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70473F" w:rsidRDefault="0070473F" w:rsidP="00503CF0">
            <w:pPr>
              <w:pStyle w:val="NoSpacing"/>
              <w:rPr>
                <w:b/>
                <w:sz w:val="32"/>
                <w:szCs w:val="32"/>
              </w:rPr>
            </w:pPr>
          </w:p>
          <w:p w:rsidR="00B741DA" w:rsidRPr="00B741DA" w:rsidRDefault="00B741DA" w:rsidP="00503CF0">
            <w:pPr>
              <w:pStyle w:val="NoSpacing"/>
              <w:rPr>
                <w:sz w:val="32"/>
                <w:szCs w:val="32"/>
              </w:rPr>
            </w:pPr>
            <w:r>
              <w:rPr>
                <w:b/>
                <w:sz w:val="32"/>
                <w:szCs w:val="32"/>
              </w:rPr>
              <w:t>John</w:t>
            </w:r>
            <w:r>
              <w:rPr>
                <w:sz w:val="32"/>
                <w:szCs w:val="32"/>
              </w:rPr>
              <w:t xml:space="preserve"> </w:t>
            </w:r>
          </w:p>
          <w:p w:rsidR="0065629E" w:rsidRDefault="0065629E" w:rsidP="00503CF0">
            <w:pPr>
              <w:pStyle w:val="NoSpacing"/>
              <w:rPr>
                <w:sz w:val="32"/>
                <w:szCs w:val="32"/>
              </w:rPr>
            </w:pPr>
          </w:p>
          <w:p w:rsidR="0065629E" w:rsidRPr="003C640C" w:rsidRDefault="0065629E" w:rsidP="00503CF0">
            <w:pPr>
              <w:pStyle w:val="NoSpacing"/>
              <w:rPr>
                <w:sz w:val="32"/>
                <w:szCs w:val="32"/>
              </w:rPr>
            </w:pPr>
          </w:p>
        </w:tc>
      </w:tr>
      <w:tr w:rsidR="00D4213C" w:rsidRPr="003C640C" w:rsidTr="00ED5565">
        <w:tc>
          <w:tcPr>
            <w:tcW w:w="959" w:type="dxa"/>
          </w:tcPr>
          <w:p w:rsidR="00D4213C" w:rsidRPr="003C640C" w:rsidRDefault="00D800BF" w:rsidP="00503CF0">
            <w:pPr>
              <w:pStyle w:val="NoSpacing"/>
              <w:rPr>
                <w:b/>
                <w:sz w:val="32"/>
                <w:szCs w:val="32"/>
              </w:rPr>
            </w:pPr>
            <w:r>
              <w:rPr>
                <w:b/>
                <w:sz w:val="32"/>
                <w:szCs w:val="32"/>
              </w:rPr>
              <w:lastRenderedPageBreak/>
              <w:t>4</w:t>
            </w:r>
          </w:p>
        </w:tc>
        <w:tc>
          <w:tcPr>
            <w:tcW w:w="6946" w:type="dxa"/>
          </w:tcPr>
          <w:p w:rsidR="00D800BF" w:rsidRDefault="00D800BF" w:rsidP="001E370D">
            <w:pPr>
              <w:pStyle w:val="NoSpacing"/>
              <w:rPr>
                <w:sz w:val="32"/>
                <w:szCs w:val="32"/>
              </w:rPr>
            </w:pPr>
            <w:r>
              <w:rPr>
                <w:b/>
                <w:sz w:val="32"/>
                <w:szCs w:val="32"/>
              </w:rPr>
              <w:t>PPG ‘Help Desk’</w:t>
            </w:r>
          </w:p>
          <w:p w:rsidR="00D800BF" w:rsidRDefault="00BB5DD9" w:rsidP="00BB5DD9">
            <w:pPr>
              <w:pStyle w:val="NoSpacing"/>
              <w:rPr>
                <w:sz w:val="32"/>
                <w:szCs w:val="32"/>
              </w:rPr>
            </w:pPr>
            <w:r>
              <w:rPr>
                <w:sz w:val="32"/>
                <w:szCs w:val="32"/>
              </w:rPr>
              <w:t xml:space="preserve">The </w:t>
            </w:r>
            <w:r w:rsidRPr="00BB5DD9">
              <w:rPr>
                <w:b/>
                <w:sz w:val="32"/>
                <w:szCs w:val="32"/>
              </w:rPr>
              <w:t>Chair</w:t>
            </w:r>
            <w:r>
              <w:rPr>
                <w:sz w:val="32"/>
                <w:szCs w:val="32"/>
              </w:rPr>
              <w:t xml:space="preserve"> advised that he was keen to explore with other PPGs in the coming weeks and months, </w:t>
            </w:r>
            <w:r>
              <w:rPr>
                <w:sz w:val="32"/>
                <w:szCs w:val="32"/>
              </w:rPr>
              <w:lastRenderedPageBreak/>
              <w:t xml:space="preserve">how they have gone about setting-up and maintaining anything similar.  </w:t>
            </w:r>
            <w:r w:rsidR="00585131">
              <w:rPr>
                <w:sz w:val="32"/>
                <w:szCs w:val="32"/>
              </w:rPr>
              <w:t>The first likely discussion will be with the Tollgate Practice PP</w:t>
            </w:r>
            <w:r w:rsidR="007C0B6E">
              <w:rPr>
                <w:sz w:val="32"/>
                <w:szCs w:val="32"/>
              </w:rPr>
              <w:t>G</w:t>
            </w:r>
            <w:r w:rsidR="00E876A4">
              <w:rPr>
                <w:sz w:val="32"/>
                <w:szCs w:val="32"/>
              </w:rPr>
              <w:t xml:space="preserve">, </w:t>
            </w:r>
            <w:r w:rsidR="007C0B6E">
              <w:rPr>
                <w:sz w:val="32"/>
                <w:szCs w:val="32"/>
              </w:rPr>
              <w:t xml:space="preserve">once a meeting has been arranged.  </w:t>
            </w:r>
          </w:p>
          <w:p w:rsidR="007C0B6E" w:rsidRDefault="007C0B6E" w:rsidP="00BB5DD9">
            <w:pPr>
              <w:pStyle w:val="NoSpacing"/>
              <w:rPr>
                <w:sz w:val="32"/>
                <w:szCs w:val="32"/>
              </w:rPr>
            </w:pPr>
          </w:p>
          <w:p w:rsidR="007C0B6E" w:rsidRDefault="00955B3D" w:rsidP="00F0641F">
            <w:pPr>
              <w:pStyle w:val="NoSpacing"/>
              <w:rPr>
                <w:sz w:val="32"/>
                <w:szCs w:val="32"/>
              </w:rPr>
            </w:pPr>
            <w:r>
              <w:rPr>
                <w:sz w:val="32"/>
                <w:szCs w:val="32"/>
              </w:rPr>
              <w:t xml:space="preserve">The </w:t>
            </w:r>
            <w:r w:rsidRPr="00955B3D">
              <w:rPr>
                <w:b/>
                <w:sz w:val="32"/>
                <w:szCs w:val="32"/>
              </w:rPr>
              <w:t>Chair</w:t>
            </w:r>
            <w:r>
              <w:rPr>
                <w:sz w:val="32"/>
                <w:szCs w:val="32"/>
              </w:rPr>
              <w:t xml:space="preserve"> referred group members to a booklet which he had picked-up from the waiting room information rack, and pointed out that it contained lots of free and useful advice – which </w:t>
            </w:r>
            <w:r w:rsidR="007115A6">
              <w:rPr>
                <w:sz w:val="32"/>
                <w:szCs w:val="32"/>
              </w:rPr>
              <w:t xml:space="preserve">if pooled with other information (i.e. village agent details, </w:t>
            </w:r>
            <w:r w:rsidR="00F0641F">
              <w:rPr>
                <w:sz w:val="32"/>
                <w:szCs w:val="32"/>
              </w:rPr>
              <w:t xml:space="preserve">initiatives </w:t>
            </w:r>
            <w:r w:rsidR="007115A6">
              <w:rPr>
                <w:sz w:val="32"/>
                <w:szCs w:val="32"/>
              </w:rPr>
              <w:t xml:space="preserve">like the Rotary Club’s ‘Milk Bottle’ </w:t>
            </w:r>
            <w:r w:rsidR="00F0641F">
              <w:rPr>
                <w:sz w:val="32"/>
                <w:szCs w:val="32"/>
              </w:rPr>
              <w:t xml:space="preserve">scheme), </w:t>
            </w:r>
            <w:r>
              <w:rPr>
                <w:sz w:val="32"/>
                <w:szCs w:val="32"/>
              </w:rPr>
              <w:t xml:space="preserve">could </w:t>
            </w:r>
            <w:r w:rsidR="007115A6">
              <w:rPr>
                <w:sz w:val="32"/>
                <w:szCs w:val="32"/>
              </w:rPr>
              <w:t xml:space="preserve">be potentially </w:t>
            </w:r>
            <w:r>
              <w:rPr>
                <w:sz w:val="32"/>
                <w:szCs w:val="32"/>
              </w:rPr>
              <w:t>helpf</w:t>
            </w:r>
            <w:r w:rsidR="007115A6">
              <w:rPr>
                <w:sz w:val="32"/>
                <w:szCs w:val="32"/>
              </w:rPr>
              <w:t>ul</w:t>
            </w:r>
            <w:r w:rsidR="00F0641F">
              <w:rPr>
                <w:sz w:val="32"/>
                <w:szCs w:val="32"/>
              </w:rPr>
              <w:t xml:space="preserve"> when establishing a PPG-run ‘help desk’ at the Practice.  </w:t>
            </w:r>
            <w:r w:rsidR="00AA7E2A" w:rsidRPr="00AA7E2A">
              <w:rPr>
                <w:b/>
                <w:sz w:val="32"/>
                <w:szCs w:val="32"/>
              </w:rPr>
              <w:t>Janet</w:t>
            </w:r>
            <w:r w:rsidR="00AA7E2A">
              <w:rPr>
                <w:sz w:val="32"/>
                <w:szCs w:val="32"/>
              </w:rPr>
              <w:t xml:space="preserve"> added that she had recently attended a carers conference and some of the literature could also be useful – especially details of Local Action Groups in the area.</w:t>
            </w:r>
          </w:p>
          <w:p w:rsidR="00AA7E2A" w:rsidRDefault="00AA7E2A" w:rsidP="00F0641F">
            <w:pPr>
              <w:pStyle w:val="NoSpacing"/>
              <w:rPr>
                <w:sz w:val="32"/>
                <w:szCs w:val="32"/>
              </w:rPr>
            </w:pPr>
          </w:p>
          <w:p w:rsidR="00AA7E2A" w:rsidRDefault="00E473EA" w:rsidP="008B5C1F">
            <w:pPr>
              <w:pStyle w:val="NoSpacing"/>
              <w:rPr>
                <w:sz w:val="32"/>
                <w:szCs w:val="32"/>
              </w:rPr>
            </w:pPr>
            <w:r w:rsidRPr="00E473EA">
              <w:rPr>
                <w:b/>
                <w:sz w:val="32"/>
                <w:szCs w:val="32"/>
              </w:rPr>
              <w:t>John</w:t>
            </w:r>
            <w:r>
              <w:rPr>
                <w:sz w:val="32"/>
                <w:szCs w:val="32"/>
              </w:rPr>
              <w:t xml:space="preserve"> advised that another good way of collecting and storing information was to keep a book / folder with inserts</w:t>
            </w:r>
            <w:r w:rsidR="001A56B0">
              <w:rPr>
                <w:sz w:val="32"/>
                <w:szCs w:val="32"/>
              </w:rPr>
              <w:t xml:space="preserve">, so that leaflets and other useful papers/numbers could be stored together in one place.  </w:t>
            </w:r>
            <w:r w:rsidR="008B5C1F">
              <w:rPr>
                <w:sz w:val="32"/>
                <w:szCs w:val="32"/>
              </w:rPr>
              <w:t>He emphasised however, that it was not Health Centre procedure to advertise specific services.</w:t>
            </w:r>
          </w:p>
          <w:p w:rsidR="008B5C1F" w:rsidRDefault="008B5C1F" w:rsidP="008B5C1F">
            <w:pPr>
              <w:pStyle w:val="NoSpacing"/>
              <w:rPr>
                <w:sz w:val="32"/>
                <w:szCs w:val="32"/>
              </w:rPr>
            </w:pPr>
          </w:p>
          <w:p w:rsidR="009B4043" w:rsidRDefault="007C5D6E" w:rsidP="00293A1B">
            <w:pPr>
              <w:pStyle w:val="NoSpacing"/>
              <w:rPr>
                <w:sz w:val="32"/>
                <w:szCs w:val="32"/>
              </w:rPr>
            </w:pPr>
            <w:r w:rsidRPr="007C5D6E">
              <w:rPr>
                <w:b/>
                <w:sz w:val="32"/>
                <w:szCs w:val="32"/>
              </w:rPr>
              <w:t>John</w:t>
            </w:r>
            <w:r>
              <w:rPr>
                <w:sz w:val="32"/>
                <w:szCs w:val="32"/>
              </w:rPr>
              <w:t xml:space="preserve"> commented that actually running the ‘help desk’ would likely bring to light the types of non-medical </w:t>
            </w:r>
            <w:r w:rsidR="00702DF1">
              <w:rPr>
                <w:sz w:val="32"/>
                <w:szCs w:val="32"/>
              </w:rPr>
              <w:t xml:space="preserve">issues which people </w:t>
            </w:r>
            <w:r w:rsidR="00D97B34">
              <w:rPr>
                <w:sz w:val="32"/>
                <w:szCs w:val="32"/>
              </w:rPr>
              <w:t xml:space="preserve">needed </w:t>
            </w:r>
            <w:r w:rsidR="00B1286F">
              <w:rPr>
                <w:sz w:val="32"/>
                <w:szCs w:val="32"/>
              </w:rPr>
              <w:t xml:space="preserve">most </w:t>
            </w:r>
            <w:r w:rsidR="00D97B34">
              <w:rPr>
                <w:sz w:val="32"/>
                <w:szCs w:val="32"/>
              </w:rPr>
              <w:t xml:space="preserve">help </w:t>
            </w:r>
            <w:r w:rsidR="001F7A93">
              <w:rPr>
                <w:sz w:val="32"/>
                <w:szCs w:val="32"/>
              </w:rPr>
              <w:t>with</w:t>
            </w:r>
            <w:r w:rsidR="0095357E">
              <w:rPr>
                <w:sz w:val="32"/>
                <w:szCs w:val="32"/>
              </w:rPr>
              <w:t xml:space="preserve">, </w:t>
            </w:r>
            <w:r w:rsidR="00702DF1">
              <w:rPr>
                <w:sz w:val="32"/>
                <w:szCs w:val="32"/>
              </w:rPr>
              <w:t xml:space="preserve">or information about.  </w:t>
            </w:r>
            <w:r w:rsidR="00D411E7" w:rsidRPr="00D411E7">
              <w:rPr>
                <w:b/>
                <w:sz w:val="32"/>
                <w:szCs w:val="32"/>
              </w:rPr>
              <w:t>Morris</w:t>
            </w:r>
            <w:r w:rsidR="00D411E7">
              <w:rPr>
                <w:sz w:val="32"/>
                <w:szCs w:val="32"/>
              </w:rPr>
              <w:t xml:space="preserve"> expressed concern about </w:t>
            </w:r>
            <w:r w:rsidR="00E24271">
              <w:rPr>
                <w:sz w:val="32"/>
                <w:szCs w:val="32"/>
              </w:rPr>
              <w:t xml:space="preserve">PPG members </w:t>
            </w:r>
            <w:r w:rsidR="00D411E7">
              <w:rPr>
                <w:sz w:val="32"/>
                <w:szCs w:val="32"/>
              </w:rPr>
              <w:t xml:space="preserve">not being able to </w:t>
            </w:r>
            <w:r w:rsidR="00E24271">
              <w:rPr>
                <w:sz w:val="32"/>
                <w:szCs w:val="32"/>
              </w:rPr>
              <w:t xml:space="preserve">respond </w:t>
            </w:r>
            <w:r w:rsidR="00D411E7">
              <w:rPr>
                <w:sz w:val="32"/>
                <w:szCs w:val="32"/>
              </w:rPr>
              <w:t xml:space="preserve">immediately </w:t>
            </w:r>
            <w:r w:rsidR="00E24271">
              <w:rPr>
                <w:sz w:val="32"/>
                <w:szCs w:val="32"/>
              </w:rPr>
              <w:t xml:space="preserve">to </w:t>
            </w:r>
            <w:r w:rsidR="00D411E7">
              <w:rPr>
                <w:sz w:val="32"/>
                <w:szCs w:val="32"/>
              </w:rPr>
              <w:t xml:space="preserve">people’s questions and in some cases, where </w:t>
            </w:r>
            <w:r w:rsidR="00E24271">
              <w:rPr>
                <w:sz w:val="32"/>
                <w:szCs w:val="32"/>
              </w:rPr>
              <w:t xml:space="preserve">they would need to </w:t>
            </w:r>
            <w:r w:rsidR="00D411E7">
              <w:rPr>
                <w:sz w:val="32"/>
                <w:szCs w:val="32"/>
              </w:rPr>
              <w:t xml:space="preserve">go for help </w:t>
            </w:r>
            <w:r w:rsidR="00E24271">
              <w:rPr>
                <w:sz w:val="32"/>
                <w:szCs w:val="32"/>
              </w:rPr>
              <w:t xml:space="preserve">or </w:t>
            </w:r>
            <w:r w:rsidR="00D411E7">
              <w:rPr>
                <w:sz w:val="32"/>
                <w:szCs w:val="32"/>
              </w:rPr>
              <w:t xml:space="preserve">advice in order to do so effectively.  </w:t>
            </w:r>
            <w:r w:rsidR="00293A1B">
              <w:rPr>
                <w:sz w:val="32"/>
                <w:szCs w:val="32"/>
              </w:rPr>
              <w:t xml:space="preserve">The </w:t>
            </w:r>
            <w:r w:rsidR="00293A1B" w:rsidRPr="00293A1B">
              <w:rPr>
                <w:b/>
                <w:sz w:val="32"/>
                <w:szCs w:val="32"/>
              </w:rPr>
              <w:t>Chair</w:t>
            </w:r>
            <w:r w:rsidR="00293A1B">
              <w:rPr>
                <w:sz w:val="32"/>
                <w:szCs w:val="32"/>
              </w:rPr>
              <w:t xml:space="preserve"> hoped that speaking to other PPG groups about </w:t>
            </w:r>
            <w:r w:rsidR="00293A1B">
              <w:rPr>
                <w:sz w:val="32"/>
                <w:szCs w:val="32"/>
              </w:rPr>
              <w:lastRenderedPageBreak/>
              <w:t xml:space="preserve">the types of issues they have dealt with would </w:t>
            </w:r>
            <w:r w:rsidR="00E876A4">
              <w:rPr>
                <w:sz w:val="32"/>
                <w:szCs w:val="32"/>
              </w:rPr>
              <w:t>be helpful; he added that this voluntary service provided by PPG members for visitors to the Health Centre Practice would, to some extent, b</w:t>
            </w:r>
            <w:r w:rsidR="009B4043">
              <w:rPr>
                <w:sz w:val="32"/>
                <w:szCs w:val="32"/>
              </w:rPr>
              <w:t xml:space="preserve">e </w:t>
            </w:r>
            <w:r w:rsidR="00936E27">
              <w:rPr>
                <w:sz w:val="32"/>
                <w:szCs w:val="32"/>
              </w:rPr>
              <w:t xml:space="preserve">fairly </w:t>
            </w:r>
            <w:r w:rsidR="009B4043">
              <w:rPr>
                <w:sz w:val="32"/>
                <w:szCs w:val="32"/>
              </w:rPr>
              <w:t>experimental during the first few months of operation.</w:t>
            </w:r>
          </w:p>
          <w:p w:rsidR="009B4043" w:rsidRDefault="009B4043" w:rsidP="00293A1B">
            <w:pPr>
              <w:pStyle w:val="NoSpacing"/>
              <w:rPr>
                <w:sz w:val="32"/>
                <w:szCs w:val="32"/>
              </w:rPr>
            </w:pPr>
          </w:p>
          <w:p w:rsidR="008B5C1F" w:rsidRPr="00FD4C5A" w:rsidRDefault="00EE0A6C" w:rsidP="00ED1C8D">
            <w:pPr>
              <w:pStyle w:val="NoSpacing"/>
              <w:rPr>
                <w:sz w:val="32"/>
                <w:szCs w:val="32"/>
              </w:rPr>
            </w:pPr>
            <w:r w:rsidRPr="00EE0A6C">
              <w:rPr>
                <w:b/>
                <w:sz w:val="32"/>
                <w:szCs w:val="32"/>
              </w:rPr>
              <w:t>Morris</w:t>
            </w:r>
            <w:r>
              <w:rPr>
                <w:sz w:val="32"/>
                <w:szCs w:val="32"/>
              </w:rPr>
              <w:t xml:space="preserve"> suggested that </w:t>
            </w:r>
            <w:r w:rsidR="00F60412">
              <w:rPr>
                <w:sz w:val="32"/>
                <w:szCs w:val="32"/>
              </w:rPr>
              <w:t xml:space="preserve">careful </w:t>
            </w:r>
            <w:r>
              <w:rPr>
                <w:sz w:val="32"/>
                <w:szCs w:val="32"/>
              </w:rPr>
              <w:t>thought needed to be given to how the ‘help desk’ would be staffed once up-and-running</w:t>
            </w:r>
            <w:r w:rsidR="00F60412">
              <w:rPr>
                <w:sz w:val="32"/>
                <w:szCs w:val="32"/>
              </w:rPr>
              <w:t xml:space="preserve">.  </w:t>
            </w:r>
            <w:r w:rsidR="009237F6" w:rsidRPr="009237F6">
              <w:rPr>
                <w:b/>
                <w:sz w:val="32"/>
                <w:szCs w:val="32"/>
              </w:rPr>
              <w:t>John</w:t>
            </w:r>
            <w:r w:rsidR="009237F6">
              <w:rPr>
                <w:sz w:val="32"/>
                <w:szCs w:val="32"/>
              </w:rPr>
              <w:t xml:space="preserve"> proposed that it might be worth starting off with 1 day per week; the </w:t>
            </w:r>
            <w:r w:rsidR="009237F6" w:rsidRPr="009237F6">
              <w:rPr>
                <w:b/>
                <w:sz w:val="32"/>
                <w:szCs w:val="32"/>
              </w:rPr>
              <w:t>Chair</w:t>
            </w:r>
            <w:r w:rsidR="009237F6">
              <w:rPr>
                <w:sz w:val="32"/>
                <w:szCs w:val="32"/>
              </w:rPr>
              <w:t xml:space="preserve"> emphasised that he would want to see this increased to more days once the desk was properly established.  </w:t>
            </w:r>
            <w:r w:rsidR="00ED1C8D">
              <w:rPr>
                <w:sz w:val="32"/>
                <w:szCs w:val="32"/>
              </w:rPr>
              <w:t>He also recommended that a fact sheet could be developed</w:t>
            </w:r>
            <w:r w:rsidR="003B253D">
              <w:rPr>
                <w:sz w:val="32"/>
                <w:szCs w:val="32"/>
              </w:rPr>
              <w:t xml:space="preserve"> by members of the Group</w:t>
            </w:r>
            <w:r w:rsidR="00ED1C8D">
              <w:rPr>
                <w:sz w:val="32"/>
                <w:szCs w:val="32"/>
              </w:rPr>
              <w:t xml:space="preserve">, to hand out to people when the desk was not running.  </w:t>
            </w:r>
          </w:p>
        </w:tc>
        <w:tc>
          <w:tcPr>
            <w:tcW w:w="1337" w:type="dxa"/>
          </w:tcPr>
          <w:p w:rsidR="00570E76" w:rsidRPr="003C640C" w:rsidRDefault="00570E76" w:rsidP="00503CF0">
            <w:pPr>
              <w:pStyle w:val="NoSpacing"/>
              <w:rPr>
                <w:b/>
                <w:sz w:val="32"/>
                <w:szCs w:val="32"/>
              </w:rPr>
            </w:pPr>
          </w:p>
        </w:tc>
      </w:tr>
      <w:tr w:rsidR="00B9141B" w:rsidRPr="003C640C" w:rsidTr="00ED5565">
        <w:tc>
          <w:tcPr>
            <w:tcW w:w="959" w:type="dxa"/>
          </w:tcPr>
          <w:p w:rsidR="00B9141B" w:rsidRPr="003C640C" w:rsidRDefault="00A843EC" w:rsidP="00503CF0">
            <w:pPr>
              <w:pStyle w:val="NoSpacing"/>
              <w:rPr>
                <w:b/>
                <w:sz w:val="32"/>
                <w:szCs w:val="32"/>
              </w:rPr>
            </w:pPr>
            <w:r>
              <w:rPr>
                <w:b/>
                <w:sz w:val="32"/>
                <w:szCs w:val="32"/>
              </w:rPr>
              <w:lastRenderedPageBreak/>
              <w:t>5</w:t>
            </w:r>
          </w:p>
        </w:tc>
        <w:tc>
          <w:tcPr>
            <w:tcW w:w="6946" w:type="dxa"/>
          </w:tcPr>
          <w:p w:rsidR="00A843EC" w:rsidRDefault="00A843EC" w:rsidP="005C06FC">
            <w:pPr>
              <w:pStyle w:val="NoSpacing"/>
              <w:rPr>
                <w:sz w:val="32"/>
                <w:szCs w:val="32"/>
              </w:rPr>
            </w:pPr>
            <w:r>
              <w:rPr>
                <w:b/>
                <w:sz w:val="32"/>
                <w:szCs w:val="32"/>
              </w:rPr>
              <w:t>Non-attendance: letter from Practice</w:t>
            </w:r>
          </w:p>
          <w:p w:rsidR="00A843EC" w:rsidRDefault="00A843EC" w:rsidP="00FE1FD8">
            <w:pPr>
              <w:pStyle w:val="NoSpacing"/>
              <w:rPr>
                <w:sz w:val="32"/>
                <w:szCs w:val="32"/>
              </w:rPr>
            </w:pPr>
            <w:r w:rsidRPr="00A843EC">
              <w:rPr>
                <w:b/>
                <w:sz w:val="32"/>
                <w:szCs w:val="32"/>
              </w:rPr>
              <w:t>John</w:t>
            </w:r>
            <w:r>
              <w:rPr>
                <w:sz w:val="32"/>
                <w:szCs w:val="32"/>
              </w:rPr>
              <w:t xml:space="preserve"> advised that any standard letter </w:t>
            </w:r>
            <w:r w:rsidR="00FE1FD8">
              <w:rPr>
                <w:sz w:val="32"/>
                <w:szCs w:val="32"/>
              </w:rPr>
              <w:t xml:space="preserve">which </w:t>
            </w:r>
            <w:r>
              <w:rPr>
                <w:sz w:val="32"/>
                <w:szCs w:val="32"/>
              </w:rPr>
              <w:t xml:space="preserve">was sent out </w:t>
            </w:r>
            <w:r w:rsidR="00C22B0B">
              <w:rPr>
                <w:sz w:val="32"/>
                <w:szCs w:val="32"/>
              </w:rPr>
              <w:t xml:space="preserve">in future </w:t>
            </w:r>
            <w:r>
              <w:rPr>
                <w:sz w:val="32"/>
                <w:szCs w:val="32"/>
              </w:rPr>
              <w:t xml:space="preserve">to patients who </w:t>
            </w:r>
            <w:r w:rsidR="00AC1A34">
              <w:rPr>
                <w:sz w:val="32"/>
                <w:szCs w:val="32"/>
              </w:rPr>
              <w:t>miss</w:t>
            </w:r>
            <w:r>
              <w:rPr>
                <w:sz w:val="32"/>
                <w:szCs w:val="32"/>
              </w:rPr>
              <w:t xml:space="preserve"> </w:t>
            </w:r>
            <w:r w:rsidR="00C22B0B">
              <w:rPr>
                <w:sz w:val="32"/>
                <w:szCs w:val="32"/>
              </w:rPr>
              <w:t xml:space="preserve">their </w:t>
            </w:r>
            <w:r>
              <w:rPr>
                <w:sz w:val="32"/>
                <w:szCs w:val="32"/>
              </w:rPr>
              <w:t xml:space="preserve">appointments, would have to come from the Practice – but should make clear that this </w:t>
            </w:r>
            <w:r w:rsidR="00C22B0B">
              <w:rPr>
                <w:sz w:val="32"/>
                <w:szCs w:val="32"/>
              </w:rPr>
              <w:t xml:space="preserve">is </w:t>
            </w:r>
            <w:r>
              <w:rPr>
                <w:sz w:val="32"/>
                <w:szCs w:val="32"/>
              </w:rPr>
              <w:t xml:space="preserve">an issue of </w:t>
            </w:r>
            <w:r w:rsidR="00694B38">
              <w:rPr>
                <w:sz w:val="32"/>
                <w:szCs w:val="32"/>
              </w:rPr>
              <w:t xml:space="preserve">utmost </w:t>
            </w:r>
            <w:r>
              <w:rPr>
                <w:sz w:val="32"/>
                <w:szCs w:val="32"/>
              </w:rPr>
              <w:t xml:space="preserve">concern to the PPG.  </w:t>
            </w:r>
          </w:p>
          <w:p w:rsidR="00694B38" w:rsidRDefault="00694B38" w:rsidP="00FE1FD8">
            <w:pPr>
              <w:pStyle w:val="NoSpacing"/>
              <w:rPr>
                <w:sz w:val="32"/>
                <w:szCs w:val="32"/>
              </w:rPr>
            </w:pPr>
          </w:p>
          <w:p w:rsidR="00694B38" w:rsidRPr="00A843EC" w:rsidRDefault="00694B38" w:rsidP="00694B38">
            <w:pPr>
              <w:pStyle w:val="NoSpacing"/>
              <w:rPr>
                <w:sz w:val="32"/>
                <w:szCs w:val="32"/>
              </w:rPr>
            </w:pPr>
            <w:r>
              <w:rPr>
                <w:sz w:val="32"/>
                <w:szCs w:val="32"/>
              </w:rPr>
              <w:t xml:space="preserve">It was agreed that </w:t>
            </w:r>
            <w:r w:rsidRPr="00694B38">
              <w:rPr>
                <w:b/>
                <w:sz w:val="32"/>
                <w:szCs w:val="32"/>
              </w:rPr>
              <w:t>John</w:t>
            </w:r>
            <w:r>
              <w:rPr>
                <w:sz w:val="32"/>
                <w:szCs w:val="32"/>
              </w:rPr>
              <w:t xml:space="preserve"> would prepare a first draft of the letter for the </w:t>
            </w:r>
            <w:r w:rsidRPr="00694B38">
              <w:rPr>
                <w:b/>
                <w:sz w:val="32"/>
                <w:szCs w:val="32"/>
              </w:rPr>
              <w:t>Chair</w:t>
            </w:r>
            <w:r>
              <w:rPr>
                <w:sz w:val="32"/>
                <w:szCs w:val="32"/>
              </w:rPr>
              <w:t xml:space="preserve">, who can run this past an acquaintance who specialises in copyright.  The final version, once seen by Group Members, should be agreed by </w:t>
            </w:r>
            <w:r w:rsidRPr="00694B38">
              <w:rPr>
                <w:b/>
                <w:sz w:val="32"/>
                <w:szCs w:val="32"/>
              </w:rPr>
              <w:t>Dr Mohanty</w:t>
            </w:r>
            <w:r>
              <w:rPr>
                <w:sz w:val="32"/>
                <w:szCs w:val="32"/>
              </w:rPr>
              <w:t xml:space="preserve">.  </w:t>
            </w:r>
          </w:p>
        </w:tc>
        <w:tc>
          <w:tcPr>
            <w:tcW w:w="1337" w:type="dxa"/>
          </w:tcPr>
          <w:p w:rsidR="00E87EE4" w:rsidRDefault="00E87EE4" w:rsidP="00503CF0">
            <w:pPr>
              <w:pStyle w:val="NoSpacing"/>
              <w:rPr>
                <w:b/>
                <w:sz w:val="32"/>
                <w:szCs w:val="32"/>
              </w:rPr>
            </w:pPr>
          </w:p>
          <w:p w:rsidR="00694B38" w:rsidRDefault="00694B38" w:rsidP="00503CF0">
            <w:pPr>
              <w:pStyle w:val="NoSpacing"/>
              <w:rPr>
                <w:b/>
                <w:sz w:val="32"/>
                <w:szCs w:val="32"/>
              </w:rPr>
            </w:pPr>
          </w:p>
          <w:p w:rsidR="00694B38" w:rsidRDefault="00694B38" w:rsidP="00503CF0">
            <w:pPr>
              <w:pStyle w:val="NoSpacing"/>
              <w:rPr>
                <w:b/>
                <w:sz w:val="32"/>
                <w:szCs w:val="32"/>
              </w:rPr>
            </w:pPr>
          </w:p>
          <w:p w:rsidR="00694B38" w:rsidRDefault="00694B38" w:rsidP="00503CF0">
            <w:pPr>
              <w:pStyle w:val="NoSpacing"/>
              <w:rPr>
                <w:b/>
                <w:sz w:val="32"/>
                <w:szCs w:val="32"/>
              </w:rPr>
            </w:pPr>
          </w:p>
          <w:p w:rsidR="00694B38" w:rsidRDefault="00694B38" w:rsidP="00503CF0">
            <w:pPr>
              <w:pStyle w:val="NoSpacing"/>
              <w:rPr>
                <w:b/>
                <w:sz w:val="32"/>
                <w:szCs w:val="32"/>
              </w:rPr>
            </w:pPr>
          </w:p>
          <w:p w:rsidR="00694B38" w:rsidRDefault="00694B38" w:rsidP="00503CF0">
            <w:pPr>
              <w:pStyle w:val="NoSpacing"/>
              <w:rPr>
                <w:b/>
                <w:sz w:val="32"/>
                <w:szCs w:val="32"/>
              </w:rPr>
            </w:pPr>
          </w:p>
          <w:p w:rsidR="00694B38" w:rsidRDefault="00694B38" w:rsidP="00503CF0">
            <w:pPr>
              <w:pStyle w:val="NoSpacing"/>
              <w:rPr>
                <w:b/>
                <w:sz w:val="32"/>
                <w:szCs w:val="32"/>
              </w:rPr>
            </w:pPr>
          </w:p>
          <w:p w:rsidR="00694B38" w:rsidRPr="003C640C" w:rsidRDefault="00694B38" w:rsidP="00503CF0">
            <w:pPr>
              <w:pStyle w:val="NoSpacing"/>
              <w:rPr>
                <w:b/>
                <w:sz w:val="32"/>
                <w:szCs w:val="32"/>
              </w:rPr>
            </w:pPr>
            <w:r>
              <w:rPr>
                <w:b/>
                <w:sz w:val="32"/>
                <w:szCs w:val="32"/>
              </w:rPr>
              <w:t>John / Brian</w:t>
            </w:r>
          </w:p>
        </w:tc>
      </w:tr>
      <w:tr w:rsidR="00421847" w:rsidRPr="003C640C" w:rsidTr="00ED5565">
        <w:tc>
          <w:tcPr>
            <w:tcW w:w="959" w:type="dxa"/>
          </w:tcPr>
          <w:p w:rsidR="00421847" w:rsidRPr="003C640C" w:rsidRDefault="00FA3485" w:rsidP="00503CF0">
            <w:pPr>
              <w:pStyle w:val="NoSpacing"/>
              <w:rPr>
                <w:b/>
                <w:sz w:val="32"/>
                <w:szCs w:val="32"/>
              </w:rPr>
            </w:pPr>
            <w:r>
              <w:rPr>
                <w:b/>
                <w:sz w:val="32"/>
                <w:szCs w:val="32"/>
              </w:rPr>
              <w:t>6</w:t>
            </w:r>
          </w:p>
        </w:tc>
        <w:tc>
          <w:tcPr>
            <w:tcW w:w="6946" w:type="dxa"/>
          </w:tcPr>
          <w:p w:rsidR="00A770C7" w:rsidRDefault="00FA3485" w:rsidP="00560ED5">
            <w:pPr>
              <w:pStyle w:val="NoSpacing"/>
              <w:rPr>
                <w:sz w:val="32"/>
                <w:szCs w:val="32"/>
              </w:rPr>
            </w:pPr>
            <w:r>
              <w:rPr>
                <w:b/>
                <w:sz w:val="32"/>
                <w:szCs w:val="32"/>
              </w:rPr>
              <w:t>Care Quality Commission’s Visit</w:t>
            </w:r>
          </w:p>
          <w:p w:rsidR="00FA3485" w:rsidRPr="00FA3485" w:rsidRDefault="00FA3485" w:rsidP="008106E1">
            <w:pPr>
              <w:pStyle w:val="NoSpacing"/>
              <w:rPr>
                <w:sz w:val="32"/>
                <w:szCs w:val="32"/>
              </w:rPr>
            </w:pPr>
            <w:r w:rsidRPr="00FA3485">
              <w:rPr>
                <w:b/>
                <w:sz w:val="32"/>
                <w:szCs w:val="32"/>
              </w:rPr>
              <w:t>John</w:t>
            </w:r>
            <w:r>
              <w:rPr>
                <w:sz w:val="32"/>
                <w:szCs w:val="32"/>
              </w:rPr>
              <w:t xml:space="preserve"> reported that although a firm date wasn’t yet known, it was definite that this wouldn’t be until after April 2013 – when the Practice will formally come under the CQC.  </w:t>
            </w:r>
            <w:r w:rsidR="008106E1">
              <w:rPr>
                <w:sz w:val="32"/>
                <w:szCs w:val="32"/>
              </w:rPr>
              <w:t xml:space="preserve">He added that the CQC was currently carrying out GP evaluations, a </w:t>
            </w:r>
            <w:r w:rsidR="008106E1">
              <w:rPr>
                <w:sz w:val="32"/>
                <w:szCs w:val="32"/>
              </w:rPr>
              <w:lastRenderedPageBreak/>
              <w:t xml:space="preserve">procedure similar to an annual appraisal - in which Dr Mohanty was involved.  </w:t>
            </w:r>
          </w:p>
        </w:tc>
        <w:tc>
          <w:tcPr>
            <w:tcW w:w="1337" w:type="dxa"/>
          </w:tcPr>
          <w:p w:rsidR="00421847" w:rsidRPr="003C640C" w:rsidRDefault="00421847" w:rsidP="00503CF0">
            <w:pPr>
              <w:pStyle w:val="NoSpacing"/>
              <w:rPr>
                <w:sz w:val="32"/>
                <w:szCs w:val="32"/>
              </w:rPr>
            </w:pPr>
          </w:p>
        </w:tc>
      </w:tr>
      <w:tr w:rsidR="006F3184" w:rsidRPr="003C640C" w:rsidTr="00ED5565">
        <w:tc>
          <w:tcPr>
            <w:tcW w:w="959" w:type="dxa"/>
          </w:tcPr>
          <w:p w:rsidR="006F3184" w:rsidRPr="003C640C" w:rsidRDefault="00BE135D" w:rsidP="00503CF0">
            <w:pPr>
              <w:pStyle w:val="NoSpacing"/>
              <w:rPr>
                <w:b/>
                <w:sz w:val="32"/>
                <w:szCs w:val="32"/>
              </w:rPr>
            </w:pPr>
            <w:r>
              <w:rPr>
                <w:b/>
                <w:sz w:val="32"/>
                <w:szCs w:val="32"/>
              </w:rPr>
              <w:lastRenderedPageBreak/>
              <w:t>7</w:t>
            </w:r>
          </w:p>
        </w:tc>
        <w:tc>
          <w:tcPr>
            <w:tcW w:w="6946" w:type="dxa"/>
          </w:tcPr>
          <w:p w:rsidR="00BF2A68" w:rsidRDefault="00BE135D" w:rsidP="001A7D50">
            <w:pPr>
              <w:pStyle w:val="NoSpacing"/>
              <w:rPr>
                <w:sz w:val="32"/>
                <w:szCs w:val="32"/>
              </w:rPr>
            </w:pPr>
            <w:r>
              <w:rPr>
                <w:b/>
                <w:sz w:val="32"/>
                <w:szCs w:val="32"/>
              </w:rPr>
              <w:t>News From The Practice</w:t>
            </w:r>
            <w:r>
              <w:rPr>
                <w:sz w:val="32"/>
                <w:szCs w:val="32"/>
              </w:rPr>
              <w:t xml:space="preserve"> </w:t>
            </w:r>
          </w:p>
          <w:p w:rsidR="00556C3C" w:rsidRDefault="00C61BAE" w:rsidP="001A7D50">
            <w:pPr>
              <w:pStyle w:val="NoSpacing"/>
              <w:rPr>
                <w:sz w:val="32"/>
                <w:szCs w:val="32"/>
              </w:rPr>
            </w:pPr>
            <w:r w:rsidRPr="00C61BAE">
              <w:rPr>
                <w:b/>
                <w:sz w:val="32"/>
                <w:szCs w:val="32"/>
              </w:rPr>
              <w:t>John</w:t>
            </w:r>
            <w:r>
              <w:rPr>
                <w:sz w:val="32"/>
                <w:szCs w:val="32"/>
              </w:rPr>
              <w:t xml:space="preserve"> advised that the television screen in the </w:t>
            </w:r>
            <w:r w:rsidR="00CC7C7A">
              <w:rPr>
                <w:sz w:val="32"/>
                <w:szCs w:val="32"/>
              </w:rPr>
              <w:t xml:space="preserve">main </w:t>
            </w:r>
            <w:r>
              <w:rPr>
                <w:sz w:val="32"/>
                <w:szCs w:val="32"/>
              </w:rPr>
              <w:t>waiting room was now up-and-running (as mentioned earlier in the meeting)</w:t>
            </w:r>
            <w:r w:rsidR="00556C3C">
              <w:rPr>
                <w:sz w:val="32"/>
                <w:szCs w:val="32"/>
              </w:rPr>
              <w:t xml:space="preserve">.  </w:t>
            </w:r>
          </w:p>
          <w:p w:rsidR="00556C3C" w:rsidRDefault="00556C3C" w:rsidP="001A7D50">
            <w:pPr>
              <w:pStyle w:val="NoSpacing"/>
              <w:rPr>
                <w:sz w:val="32"/>
                <w:szCs w:val="32"/>
              </w:rPr>
            </w:pPr>
          </w:p>
          <w:p w:rsidR="00BE135D" w:rsidRPr="00BE135D" w:rsidRDefault="00556C3C" w:rsidP="001A7D50">
            <w:pPr>
              <w:pStyle w:val="NoSpacing"/>
              <w:rPr>
                <w:sz w:val="32"/>
                <w:szCs w:val="32"/>
              </w:rPr>
            </w:pPr>
            <w:r>
              <w:rPr>
                <w:sz w:val="32"/>
                <w:szCs w:val="32"/>
              </w:rPr>
              <w:t>There were no other issues for discussion.</w:t>
            </w:r>
          </w:p>
        </w:tc>
        <w:tc>
          <w:tcPr>
            <w:tcW w:w="1337" w:type="dxa"/>
          </w:tcPr>
          <w:p w:rsidR="005F6BF4" w:rsidRPr="003C640C" w:rsidRDefault="005F6BF4" w:rsidP="00503CF0">
            <w:pPr>
              <w:pStyle w:val="NoSpacing"/>
              <w:rPr>
                <w:sz w:val="32"/>
                <w:szCs w:val="32"/>
              </w:rPr>
            </w:pPr>
          </w:p>
        </w:tc>
      </w:tr>
      <w:tr w:rsidR="00F76217" w:rsidRPr="003C640C" w:rsidTr="00ED5565">
        <w:tc>
          <w:tcPr>
            <w:tcW w:w="959" w:type="dxa"/>
          </w:tcPr>
          <w:p w:rsidR="00F76217" w:rsidRPr="003C640C" w:rsidRDefault="00556C3C" w:rsidP="00503CF0">
            <w:pPr>
              <w:pStyle w:val="NoSpacing"/>
              <w:rPr>
                <w:b/>
                <w:sz w:val="32"/>
                <w:szCs w:val="32"/>
              </w:rPr>
            </w:pPr>
            <w:r>
              <w:rPr>
                <w:b/>
                <w:sz w:val="32"/>
                <w:szCs w:val="32"/>
              </w:rPr>
              <w:t>8</w:t>
            </w:r>
          </w:p>
        </w:tc>
        <w:tc>
          <w:tcPr>
            <w:tcW w:w="6946" w:type="dxa"/>
          </w:tcPr>
          <w:p w:rsidR="00556C3C" w:rsidRDefault="00556C3C" w:rsidP="00766C0D">
            <w:pPr>
              <w:pStyle w:val="NoSpacing"/>
              <w:rPr>
                <w:sz w:val="32"/>
                <w:szCs w:val="32"/>
              </w:rPr>
            </w:pPr>
            <w:r>
              <w:rPr>
                <w:b/>
                <w:sz w:val="32"/>
                <w:szCs w:val="32"/>
              </w:rPr>
              <w:t>Any Other Business</w:t>
            </w:r>
            <w:r>
              <w:rPr>
                <w:sz w:val="32"/>
                <w:szCs w:val="32"/>
              </w:rPr>
              <w:t xml:space="preserve"> </w:t>
            </w:r>
          </w:p>
          <w:p w:rsidR="00556C3C" w:rsidRDefault="00556C3C" w:rsidP="00556C3C">
            <w:pPr>
              <w:pStyle w:val="NoSpacing"/>
              <w:numPr>
                <w:ilvl w:val="0"/>
                <w:numId w:val="4"/>
              </w:numPr>
              <w:rPr>
                <w:sz w:val="32"/>
                <w:szCs w:val="32"/>
              </w:rPr>
            </w:pPr>
            <w:r>
              <w:rPr>
                <w:b/>
                <w:sz w:val="32"/>
                <w:szCs w:val="32"/>
              </w:rPr>
              <w:t>Patient Records</w:t>
            </w:r>
          </w:p>
          <w:p w:rsidR="00556C3C" w:rsidRDefault="00556C3C" w:rsidP="00F15667">
            <w:pPr>
              <w:pStyle w:val="NoSpacing"/>
              <w:rPr>
                <w:sz w:val="32"/>
                <w:szCs w:val="32"/>
              </w:rPr>
            </w:pPr>
            <w:r w:rsidRPr="00556C3C">
              <w:rPr>
                <w:b/>
                <w:sz w:val="32"/>
                <w:szCs w:val="32"/>
              </w:rPr>
              <w:t>Morris</w:t>
            </w:r>
            <w:r>
              <w:rPr>
                <w:sz w:val="32"/>
                <w:szCs w:val="32"/>
              </w:rPr>
              <w:t xml:space="preserve"> asked about the position regarding patient records, specifically whether those paper records stored at the surgery were now technically redundant – given the introduction of computerised record</w:t>
            </w:r>
            <w:r w:rsidR="00AB681A">
              <w:rPr>
                <w:sz w:val="32"/>
                <w:szCs w:val="32"/>
              </w:rPr>
              <w:t xml:space="preserve">s?  </w:t>
            </w:r>
            <w:r w:rsidR="00F15667" w:rsidRPr="00F15667">
              <w:rPr>
                <w:b/>
                <w:sz w:val="32"/>
                <w:szCs w:val="32"/>
              </w:rPr>
              <w:t>John</w:t>
            </w:r>
            <w:r w:rsidR="00F15667">
              <w:rPr>
                <w:sz w:val="32"/>
                <w:szCs w:val="32"/>
              </w:rPr>
              <w:t xml:space="preserve"> advised that all patient records post-2003 were stored on a closed secure network (NHS-NET)</w:t>
            </w:r>
            <w:r w:rsidR="00DF6986">
              <w:rPr>
                <w:sz w:val="32"/>
                <w:szCs w:val="32"/>
              </w:rPr>
              <w:t>; paper records pre-2003 aren’t stored on this system, so the records held by the surgery are still valid and provide important background information about a person’s medical history.</w:t>
            </w:r>
          </w:p>
          <w:p w:rsidR="00DF6986" w:rsidRDefault="00DF6986" w:rsidP="00F15667">
            <w:pPr>
              <w:pStyle w:val="NoSpacing"/>
              <w:rPr>
                <w:sz w:val="32"/>
                <w:szCs w:val="32"/>
              </w:rPr>
            </w:pPr>
          </w:p>
          <w:p w:rsidR="00DF6986" w:rsidRDefault="00457C96" w:rsidP="00457C96">
            <w:pPr>
              <w:pStyle w:val="NoSpacing"/>
              <w:rPr>
                <w:sz w:val="32"/>
                <w:szCs w:val="32"/>
              </w:rPr>
            </w:pPr>
            <w:r w:rsidRPr="00457C96">
              <w:rPr>
                <w:b/>
                <w:sz w:val="32"/>
                <w:szCs w:val="32"/>
              </w:rPr>
              <w:t>Janet</w:t>
            </w:r>
            <w:r>
              <w:rPr>
                <w:sz w:val="32"/>
                <w:szCs w:val="32"/>
              </w:rPr>
              <w:t xml:space="preserve"> raised the issue of individuals having their own records.  </w:t>
            </w:r>
            <w:r w:rsidRPr="00457C96">
              <w:rPr>
                <w:b/>
                <w:sz w:val="32"/>
                <w:szCs w:val="32"/>
              </w:rPr>
              <w:t>John</w:t>
            </w:r>
            <w:r>
              <w:rPr>
                <w:sz w:val="32"/>
                <w:szCs w:val="32"/>
              </w:rPr>
              <w:t xml:space="preserve"> said that a patient could request their medical notes at any time</w:t>
            </w:r>
            <w:r w:rsidR="00202BE4">
              <w:rPr>
                <w:sz w:val="32"/>
                <w:szCs w:val="32"/>
              </w:rPr>
              <w:t xml:space="preserve"> – a system was in place for this</w:t>
            </w:r>
            <w:r>
              <w:rPr>
                <w:sz w:val="32"/>
                <w:szCs w:val="32"/>
              </w:rPr>
              <w:t>.</w:t>
            </w:r>
          </w:p>
          <w:p w:rsidR="00457C96" w:rsidRDefault="00457C96" w:rsidP="00457C96">
            <w:pPr>
              <w:pStyle w:val="NoSpacing"/>
              <w:rPr>
                <w:sz w:val="32"/>
                <w:szCs w:val="32"/>
              </w:rPr>
            </w:pPr>
          </w:p>
          <w:p w:rsidR="00457C96" w:rsidRPr="00202BE4" w:rsidRDefault="00202BE4" w:rsidP="00202BE4">
            <w:pPr>
              <w:pStyle w:val="NoSpacing"/>
              <w:numPr>
                <w:ilvl w:val="0"/>
                <w:numId w:val="4"/>
              </w:numPr>
              <w:rPr>
                <w:b/>
                <w:sz w:val="32"/>
                <w:szCs w:val="32"/>
              </w:rPr>
            </w:pPr>
            <w:r w:rsidRPr="00202BE4">
              <w:rPr>
                <w:b/>
                <w:sz w:val="32"/>
                <w:szCs w:val="32"/>
              </w:rPr>
              <w:t>Test Results</w:t>
            </w:r>
          </w:p>
          <w:p w:rsidR="00E0580B" w:rsidRDefault="00D00450" w:rsidP="00202BE4">
            <w:pPr>
              <w:pStyle w:val="NoSpacing"/>
              <w:rPr>
                <w:sz w:val="32"/>
                <w:szCs w:val="32"/>
              </w:rPr>
            </w:pPr>
            <w:r w:rsidRPr="00D00450">
              <w:rPr>
                <w:b/>
                <w:sz w:val="32"/>
                <w:szCs w:val="32"/>
              </w:rPr>
              <w:t>Janet</w:t>
            </w:r>
            <w:r>
              <w:rPr>
                <w:sz w:val="32"/>
                <w:szCs w:val="32"/>
              </w:rPr>
              <w:t xml:space="preserve"> asked whether test results could be sent to people (i.e. via e-mail), rather than </w:t>
            </w:r>
            <w:r w:rsidR="00CF0906">
              <w:rPr>
                <w:sz w:val="32"/>
                <w:szCs w:val="32"/>
              </w:rPr>
              <w:t xml:space="preserve">them </w:t>
            </w:r>
            <w:r>
              <w:rPr>
                <w:sz w:val="32"/>
                <w:szCs w:val="32"/>
              </w:rPr>
              <w:t xml:space="preserve">having to go through the procedure of ringing the Practice nurse?  </w:t>
            </w:r>
            <w:r w:rsidR="00ED6521" w:rsidRPr="00ED6521">
              <w:rPr>
                <w:b/>
                <w:sz w:val="32"/>
                <w:szCs w:val="32"/>
              </w:rPr>
              <w:t>John</w:t>
            </w:r>
            <w:r w:rsidR="00ED6521">
              <w:rPr>
                <w:sz w:val="32"/>
                <w:szCs w:val="32"/>
              </w:rPr>
              <w:t xml:space="preserve"> emphasised that historically, the nurse or a qualified member of medical staff always conveyed test results – and could answer any </w:t>
            </w:r>
            <w:r w:rsidR="00B57378">
              <w:rPr>
                <w:sz w:val="32"/>
                <w:szCs w:val="32"/>
              </w:rPr>
              <w:t xml:space="preserve">follow-up </w:t>
            </w:r>
            <w:r w:rsidR="00ED6521">
              <w:rPr>
                <w:sz w:val="32"/>
                <w:szCs w:val="32"/>
              </w:rPr>
              <w:t>questions relating to them</w:t>
            </w:r>
            <w:r w:rsidR="00B57378">
              <w:rPr>
                <w:sz w:val="32"/>
                <w:szCs w:val="32"/>
              </w:rPr>
              <w:t xml:space="preserve">.  The </w:t>
            </w:r>
            <w:r w:rsidR="00B57378">
              <w:rPr>
                <w:sz w:val="32"/>
                <w:szCs w:val="32"/>
              </w:rPr>
              <w:lastRenderedPageBreak/>
              <w:t xml:space="preserve">internet isn’t secure, so results </w:t>
            </w:r>
            <w:r w:rsidR="004D08F8">
              <w:rPr>
                <w:sz w:val="32"/>
                <w:szCs w:val="32"/>
              </w:rPr>
              <w:t xml:space="preserve">can’t </w:t>
            </w:r>
            <w:r w:rsidR="00B57378">
              <w:rPr>
                <w:sz w:val="32"/>
                <w:szCs w:val="32"/>
              </w:rPr>
              <w:t xml:space="preserve">be sent using this method of communication.  </w:t>
            </w:r>
          </w:p>
          <w:p w:rsidR="00E0580B" w:rsidRDefault="00E0580B" w:rsidP="00202BE4">
            <w:pPr>
              <w:pStyle w:val="NoSpacing"/>
              <w:rPr>
                <w:sz w:val="32"/>
                <w:szCs w:val="32"/>
              </w:rPr>
            </w:pPr>
          </w:p>
          <w:p w:rsidR="00202BE4" w:rsidRPr="00556C3C" w:rsidRDefault="002F302C" w:rsidP="00E0580B">
            <w:pPr>
              <w:pStyle w:val="NoSpacing"/>
              <w:rPr>
                <w:sz w:val="32"/>
                <w:szCs w:val="32"/>
              </w:rPr>
            </w:pPr>
            <w:r>
              <w:rPr>
                <w:sz w:val="32"/>
                <w:szCs w:val="32"/>
              </w:rPr>
              <w:t xml:space="preserve">Patients don’t always ring to obtain their results; it was noted that </w:t>
            </w:r>
            <w:r w:rsidR="00E0580B">
              <w:rPr>
                <w:sz w:val="32"/>
                <w:szCs w:val="32"/>
              </w:rPr>
              <w:t xml:space="preserve">in this instance, </w:t>
            </w:r>
            <w:r>
              <w:rPr>
                <w:sz w:val="32"/>
                <w:szCs w:val="32"/>
              </w:rPr>
              <w:t>non-medical staff at the Practice could call somebody to put them in touch with medical staff i</w:t>
            </w:r>
            <w:r w:rsidR="00E0580B">
              <w:rPr>
                <w:sz w:val="32"/>
                <w:szCs w:val="32"/>
              </w:rPr>
              <w:t xml:space="preserve">f there was something urgent that needed to be discussed. </w:t>
            </w:r>
          </w:p>
        </w:tc>
        <w:tc>
          <w:tcPr>
            <w:tcW w:w="1337" w:type="dxa"/>
          </w:tcPr>
          <w:p w:rsidR="00766C0D" w:rsidRPr="003C640C" w:rsidRDefault="00766C0D" w:rsidP="00503CF0">
            <w:pPr>
              <w:pStyle w:val="NoSpacing"/>
              <w:rPr>
                <w:sz w:val="32"/>
                <w:szCs w:val="32"/>
              </w:rPr>
            </w:pPr>
          </w:p>
        </w:tc>
      </w:tr>
      <w:tr w:rsidR="00BC021C" w:rsidRPr="003C640C" w:rsidTr="00ED5565">
        <w:tc>
          <w:tcPr>
            <w:tcW w:w="959" w:type="dxa"/>
          </w:tcPr>
          <w:p w:rsidR="00BC021C" w:rsidRDefault="00BC021C" w:rsidP="00503CF0">
            <w:pPr>
              <w:pStyle w:val="NoSpacing"/>
              <w:rPr>
                <w:b/>
                <w:sz w:val="32"/>
                <w:szCs w:val="32"/>
              </w:rPr>
            </w:pPr>
            <w:r>
              <w:rPr>
                <w:b/>
                <w:sz w:val="32"/>
                <w:szCs w:val="32"/>
              </w:rPr>
              <w:lastRenderedPageBreak/>
              <w:t>9</w:t>
            </w:r>
          </w:p>
        </w:tc>
        <w:tc>
          <w:tcPr>
            <w:tcW w:w="6946" w:type="dxa"/>
          </w:tcPr>
          <w:p w:rsidR="00BC021C" w:rsidRDefault="00BC021C" w:rsidP="00766C0D">
            <w:pPr>
              <w:pStyle w:val="NoSpacing"/>
              <w:rPr>
                <w:sz w:val="32"/>
                <w:szCs w:val="32"/>
              </w:rPr>
            </w:pPr>
            <w:r>
              <w:rPr>
                <w:b/>
                <w:sz w:val="32"/>
                <w:szCs w:val="32"/>
              </w:rPr>
              <w:t>Date Of Next Meeting</w:t>
            </w:r>
            <w:r>
              <w:rPr>
                <w:sz w:val="32"/>
                <w:szCs w:val="32"/>
              </w:rPr>
              <w:t xml:space="preserve"> </w:t>
            </w:r>
          </w:p>
          <w:p w:rsidR="00BC021C" w:rsidRDefault="00B32F2D" w:rsidP="00766C0D">
            <w:pPr>
              <w:pStyle w:val="NoSpacing"/>
              <w:rPr>
                <w:sz w:val="32"/>
                <w:szCs w:val="32"/>
              </w:rPr>
            </w:pPr>
            <w:r>
              <w:rPr>
                <w:sz w:val="32"/>
                <w:szCs w:val="32"/>
              </w:rPr>
              <w:t>The next meeting will take place on Tues 27</w:t>
            </w:r>
            <w:r w:rsidRPr="00B32F2D">
              <w:rPr>
                <w:sz w:val="32"/>
                <w:szCs w:val="32"/>
                <w:vertAlign w:val="superscript"/>
              </w:rPr>
              <w:t>th</w:t>
            </w:r>
            <w:r>
              <w:rPr>
                <w:sz w:val="32"/>
                <w:szCs w:val="32"/>
              </w:rPr>
              <w:t xml:space="preserve"> Nov at 2pm.  </w:t>
            </w:r>
          </w:p>
          <w:p w:rsidR="00B32F2D" w:rsidRDefault="00B32F2D" w:rsidP="00766C0D">
            <w:pPr>
              <w:pStyle w:val="NoSpacing"/>
              <w:rPr>
                <w:sz w:val="32"/>
                <w:szCs w:val="32"/>
              </w:rPr>
            </w:pPr>
          </w:p>
          <w:p w:rsidR="00BC021C" w:rsidRPr="00BC021C" w:rsidRDefault="00B32F2D" w:rsidP="00766C0D">
            <w:pPr>
              <w:pStyle w:val="NoSpacing"/>
              <w:rPr>
                <w:sz w:val="32"/>
                <w:szCs w:val="32"/>
              </w:rPr>
            </w:pPr>
            <w:r>
              <w:rPr>
                <w:sz w:val="32"/>
                <w:szCs w:val="32"/>
              </w:rPr>
              <w:t xml:space="preserve">*Secretary’s note: Group TOR to be tabled at the next meeting.  </w:t>
            </w:r>
          </w:p>
        </w:tc>
        <w:tc>
          <w:tcPr>
            <w:tcW w:w="1337" w:type="dxa"/>
          </w:tcPr>
          <w:p w:rsidR="00BC021C" w:rsidRPr="003C640C" w:rsidRDefault="00BC021C" w:rsidP="00503CF0">
            <w:pPr>
              <w:pStyle w:val="NoSpacing"/>
              <w:rPr>
                <w:sz w:val="32"/>
                <w:szCs w:val="32"/>
              </w:rPr>
            </w:pPr>
          </w:p>
        </w:tc>
      </w:tr>
    </w:tbl>
    <w:p w:rsidR="002E1254" w:rsidRDefault="002E1254" w:rsidP="00503CF0">
      <w:pPr>
        <w:pStyle w:val="NoSpacing"/>
      </w:pPr>
    </w:p>
    <w:sectPr w:rsidR="002E1254" w:rsidSect="006512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40" w:rsidRDefault="00410E40" w:rsidP="00ED5565">
      <w:pPr>
        <w:spacing w:after="0" w:line="240" w:lineRule="auto"/>
      </w:pPr>
      <w:r>
        <w:separator/>
      </w:r>
    </w:p>
  </w:endnote>
  <w:endnote w:type="continuationSeparator" w:id="0">
    <w:p w:rsidR="00410E40" w:rsidRDefault="00410E40" w:rsidP="00ED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09"/>
      <w:docPartObj>
        <w:docPartGallery w:val="Page Numbers (Bottom of Page)"/>
        <w:docPartUnique/>
      </w:docPartObj>
    </w:sdtPr>
    <w:sdtEndPr/>
    <w:sdtContent>
      <w:p w:rsidR="007C5D6E" w:rsidRDefault="00D3209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C5D6E" w:rsidRDefault="007C5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40" w:rsidRDefault="00410E40" w:rsidP="00ED5565">
      <w:pPr>
        <w:spacing w:after="0" w:line="240" w:lineRule="auto"/>
      </w:pPr>
      <w:r>
        <w:separator/>
      </w:r>
    </w:p>
  </w:footnote>
  <w:footnote w:type="continuationSeparator" w:id="0">
    <w:p w:rsidR="00410E40" w:rsidRDefault="00410E40" w:rsidP="00ED5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6B0"/>
    <w:multiLevelType w:val="hybridMultilevel"/>
    <w:tmpl w:val="13F648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1A0545"/>
    <w:multiLevelType w:val="hybridMultilevel"/>
    <w:tmpl w:val="D0281F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F8A06F7"/>
    <w:multiLevelType w:val="hybridMultilevel"/>
    <w:tmpl w:val="C9B22E8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nsid w:val="79E4731B"/>
    <w:multiLevelType w:val="hybridMultilevel"/>
    <w:tmpl w:val="0C36B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F0"/>
    <w:rsid w:val="00005E1F"/>
    <w:rsid w:val="0000685E"/>
    <w:rsid w:val="00007448"/>
    <w:rsid w:val="000252A0"/>
    <w:rsid w:val="00027C54"/>
    <w:rsid w:val="00035354"/>
    <w:rsid w:val="000401B1"/>
    <w:rsid w:val="000429FF"/>
    <w:rsid w:val="00044542"/>
    <w:rsid w:val="00064142"/>
    <w:rsid w:val="00071A9F"/>
    <w:rsid w:val="0007520E"/>
    <w:rsid w:val="00077685"/>
    <w:rsid w:val="00093E60"/>
    <w:rsid w:val="000C33DC"/>
    <w:rsid w:val="000D2A9B"/>
    <w:rsid w:val="000D33BB"/>
    <w:rsid w:val="000D4A3A"/>
    <w:rsid w:val="00106A03"/>
    <w:rsid w:val="001100E7"/>
    <w:rsid w:val="00127CD9"/>
    <w:rsid w:val="00131AF1"/>
    <w:rsid w:val="001431BE"/>
    <w:rsid w:val="00152F37"/>
    <w:rsid w:val="00153B91"/>
    <w:rsid w:val="00163DD2"/>
    <w:rsid w:val="00164C8C"/>
    <w:rsid w:val="00170167"/>
    <w:rsid w:val="001A56B0"/>
    <w:rsid w:val="001A7D50"/>
    <w:rsid w:val="001C5ADE"/>
    <w:rsid w:val="001E343B"/>
    <w:rsid w:val="001E370D"/>
    <w:rsid w:val="001F7A93"/>
    <w:rsid w:val="001F7BF0"/>
    <w:rsid w:val="00202BE4"/>
    <w:rsid w:val="002033FD"/>
    <w:rsid w:val="002144C9"/>
    <w:rsid w:val="00262685"/>
    <w:rsid w:val="00262A8E"/>
    <w:rsid w:val="002714C8"/>
    <w:rsid w:val="0027307C"/>
    <w:rsid w:val="00274895"/>
    <w:rsid w:val="00275C7D"/>
    <w:rsid w:val="002924CD"/>
    <w:rsid w:val="00293A1B"/>
    <w:rsid w:val="002A0D25"/>
    <w:rsid w:val="002C1DDE"/>
    <w:rsid w:val="002C3BC2"/>
    <w:rsid w:val="002D1D5D"/>
    <w:rsid w:val="002D5B4F"/>
    <w:rsid w:val="002E0E7A"/>
    <w:rsid w:val="002E1254"/>
    <w:rsid w:val="002E3065"/>
    <w:rsid w:val="002F302C"/>
    <w:rsid w:val="003306A2"/>
    <w:rsid w:val="003311C0"/>
    <w:rsid w:val="00343C34"/>
    <w:rsid w:val="00361E54"/>
    <w:rsid w:val="003633D9"/>
    <w:rsid w:val="00366C1A"/>
    <w:rsid w:val="00375C7B"/>
    <w:rsid w:val="003767DD"/>
    <w:rsid w:val="00397DD8"/>
    <w:rsid w:val="003A6CE1"/>
    <w:rsid w:val="003B253D"/>
    <w:rsid w:val="003C3210"/>
    <w:rsid w:val="003C5D65"/>
    <w:rsid w:val="003C640C"/>
    <w:rsid w:val="003D3D0F"/>
    <w:rsid w:val="003D71E1"/>
    <w:rsid w:val="003F15D4"/>
    <w:rsid w:val="003F44AF"/>
    <w:rsid w:val="00410183"/>
    <w:rsid w:val="00410E40"/>
    <w:rsid w:val="00416E3A"/>
    <w:rsid w:val="00421847"/>
    <w:rsid w:val="00434B31"/>
    <w:rsid w:val="00447B05"/>
    <w:rsid w:val="00452994"/>
    <w:rsid w:val="00457C96"/>
    <w:rsid w:val="00473F83"/>
    <w:rsid w:val="0049485C"/>
    <w:rsid w:val="00495CB4"/>
    <w:rsid w:val="004B101F"/>
    <w:rsid w:val="004B10A2"/>
    <w:rsid w:val="004B1A96"/>
    <w:rsid w:val="004B72D0"/>
    <w:rsid w:val="004C51F9"/>
    <w:rsid w:val="004C5BBB"/>
    <w:rsid w:val="004D08F8"/>
    <w:rsid w:val="004F2BA2"/>
    <w:rsid w:val="00503CF0"/>
    <w:rsid w:val="0052242C"/>
    <w:rsid w:val="00526559"/>
    <w:rsid w:val="00526AA1"/>
    <w:rsid w:val="005413AF"/>
    <w:rsid w:val="005446EF"/>
    <w:rsid w:val="00547872"/>
    <w:rsid w:val="00556C3C"/>
    <w:rsid w:val="00560ED5"/>
    <w:rsid w:val="00563DB1"/>
    <w:rsid w:val="00566BEE"/>
    <w:rsid w:val="00570E76"/>
    <w:rsid w:val="0057752B"/>
    <w:rsid w:val="00581D3B"/>
    <w:rsid w:val="00583CD2"/>
    <w:rsid w:val="00585131"/>
    <w:rsid w:val="005B354C"/>
    <w:rsid w:val="005C06FC"/>
    <w:rsid w:val="005D181C"/>
    <w:rsid w:val="005D2A8F"/>
    <w:rsid w:val="005D78D5"/>
    <w:rsid w:val="005E2E94"/>
    <w:rsid w:val="005E6F2F"/>
    <w:rsid w:val="005F19D7"/>
    <w:rsid w:val="005F6BF4"/>
    <w:rsid w:val="00603B20"/>
    <w:rsid w:val="00604ED0"/>
    <w:rsid w:val="00606F1D"/>
    <w:rsid w:val="00614019"/>
    <w:rsid w:val="00617D99"/>
    <w:rsid w:val="00623DEF"/>
    <w:rsid w:val="00630C66"/>
    <w:rsid w:val="006355CD"/>
    <w:rsid w:val="006512DB"/>
    <w:rsid w:val="0065629E"/>
    <w:rsid w:val="006636E3"/>
    <w:rsid w:val="00672C6F"/>
    <w:rsid w:val="00694B38"/>
    <w:rsid w:val="006956FB"/>
    <w:rsid w:val="006A2CC8"/>
    <w:rsid w:val="006B42D4"/>
    <w:rsid w:val="006B5FA1"/>
    <w:rsid w:val="006B6550"/>
    <w:rsid w:val="006F1AC1"/>
    <w:rsid w:val="006F245A"/>
    <w:rsid w:val="006F3184"/>
    <w:rsid w:val="006F4944"/>
    <w:rsid w:val="00702DF1"/>
    <w:rsid w:val="0070473F"/>
    <w:rsid w:val="007115A6"/>
    <w:rsid w:val="007226BF"/>
    <w:rsid w:val="00727180"/>
    <w:rsid w:val="00745F37"/>
    <w:rsid w:val="00746BA9"/>
    <w:rsid w:val="00750296"/>
    <w:rsid w:val="007531A8"/>
    <w:rsid w:val="007602B3"/>
    <w:rsid w:val="00766C0D"/>
    <w:rsid w:val="007832E5"/>
    <w:rsid w:val="007958C9"/>
    <w:rsid w:val="007A0249"/>
    <w:rsid w:val="007C0B6E"/>
    <w:rsid w:val="007C5D6E"/>
    <w:rsid w:val="007D361F"/>
    <w:rsid w:val="008031FC"/>
    <w:rsid w:val="0080697A"/>
    <w:rsid w:val="008106E1"/>
    <w:rsid w:val="00816F2A"/>
    <w:rsid w:val="00837B42"/>
    <w:rsid w:val="008411D5"/>
    <w:rsid w:val="00850A98"/>
    <w:rsid w:val="00862342"/>
    <w:rsid w:val="00875C85"/>
    <w:rsid w:val="008766F7"/>
    <w:rsid w:val="00885EA8"/>
    <w:rsid w:val="008B5C1F"/>
    <w:rsid w:val="008E5197"/>
    <w:rsid w:val="008E614F"/>
    <w:rsid w:val="008E7A88"/>
    <w:rsid w:val="008F081D"/>
    <w:rsid w:val="009237F6"/>
    <w:rsid w:val="00926A8F"/>
    <w:rsid w:val="00936E27"/>
    <w:rsid w:val="0095357E"/>
    <w:rsid w:val="00955B3D"/>
    <w:rsid w:val="009637B3"/>
    <w:rsid w:val="00963C8E"/>
    <w:rsid w:val="0096619F"/>
    <w:rsid w:val="009710CD"/>
    <w:rsid w:val="009764C9"/>
    <w:rsid w:val="00981587"/>
    <w:rsid w:val="009B1178"/>
    <w:rsid w:val="009B1F20"/>
    <w:rsid w:val="009B4043"/>
    <w:rsid w:val="009C5E57"/>
    <w:rsid w:val="009C681A"/>
    <w:rsid w:val="009D63E2"/>
    <w:rsid w:val="009E1D42"/>
    <w:rsid w:val="009F36CF"/>
    <w:rsid w:val="00A03852"/>
    <w:rsid w:val="00A03B2A"/>
    <w:rsid w:val="00A04A3A"/>
    <w:rsid w:val="00A23C9C"/>
    <w:rsid w:val="00A72E21"/>
    <w:rsid w:val="00A770C7"/>
    <w:rsid w:val="00A843EC"/>
    <w:rsid w:val="00A85D31"/>
    <w:rsid w:val="00A87A54"/>
    <w:rsid w:val="00A91012"/>
    <w:rsid w:val="00AA7E2A"/>
    <w:rsid w:val="00AB110C"/>
    <w:rsid w:val="00AB681A"/>
    <w:rsid w:val="00AC1A34"/>
    <w:rsid w:val="00AD721D"/>
    <w:rsid w:val="00AF18AA"/>
    <w:rsid w:val="00AF2600"/>
    <w:rsid w:val="00B1286F"/>
    <w:rsid w:val="00B13612"/>
    <w:rsid w:val="00B16802"/>
    <w:rsid w:val="00B20A9A"/>
    <w:rsid w:val="00B3009B"/>
    <w:rsid w:val="00B32F2D"/>
    <w:rsid w:val="00B410B5"/>
    <w:rsid w:val="00B5274C"/>
    <w:rsid w:val="00B57378"/>
    <w:rsid w:val="00B741DA"/>
    <w:rsid w:val="00B80EEE"/>
    <w:rsid w:val="00B9141B"/>
    <w:rsid w:val="00BB5DD9"/>
    <w:rsid w:val="00BC021C"/>
    <w:rsid w:val="00BE135D"/>
    <w:rsid w:val="00BE519D"/>
    <w:rsid w:val="00BF2A68"/>
    <w:rsid w:val="00C22B0B"/>
    <w:rsid w:val="00C34403"/>
    <w:rsid w:val="00C40A93"/>
    <w:rsid w:val="00C4172C"/>
    <w:rsid w:val="00C544F8"/>
    <w:rsid w:val="00C55699"/>
    <w:rsid w:val="00C56B6B"/>
    <w:rsid w:val="00C61BAE"/>
    <w:rsid w:val="00C654BB"/>
    <w:rsid w:val="00C735B4"/>
    <w:rsid w:val="00C845B3"/>
    <w:rsid w:val="00CA6F86"/>
    <w:rsid w:val="00CA7CB4"/>
    <w:rsid w:val="00CB3A99"/>
    <w:rsid w:val="00CC1959"/>
    <w:rsid w:val="00CC7C7A"/>
    <w:rsid w:val="00CF0906"/>
    <w:rsid w:val="00D00450"/>
    <w:rsid w:val="00D00B85"/>
    <w:rsid w:val="00D0168E"/>
    <w:rsid w:val="00D0195E"/>
    <w:rsid w:val="00D03AA4"/>
    <w:rsid w:val="00D0743C"/>
    <w:rsid w:val="00D23F03"/>
    <w:rsid w:val="00D27253"/>
    <w:rsid w:val="00D3209F"/>
    <w:rsid w:val="00D411E7"/>
    <w:rsid w:val="00D4213C"/>
    <w:rsid w:val="00D45228"/>
    <w:rsid w:val="00D57BD9"/>
    <w:rsid w:val="00D76844"/>
    <w:rsid w:val="00D800BF"/>
    <w:rsid w:val="00D80700"/>
    <w:rsid w:val="00D97B34"/>
    <w:rsid w:val="00DA0967"/>
    <w:rsid w:val="00DA1F5E"/>
    <w:rsid w:val="00DB38AA"/>
    <w:rsid w:val="00DD727B"/>
    <w:rsid w:val="00DE0105"/>
    <w:rsid w:val="00DF4575"/>
    <w:rsid w:val="00DF6986"/>
    <w:rsid w:val="00E04C9D"/>
    <w:rsid w:val="00E0580B"/>
    <w:rsid w:val="00E139FD"/>
    <w:rsid w:val="00E216CC"/>
    <w:rsid w:val="00E21787"/>
    <w:rsid w:val="00E23335"/>
    <w:rsid w:val="00E24271"/>
    <w:rsid w:val="00E30B33"/>
    <w:rsid w:val="00E473EA"/>
    <w:rsid w:val="00E563F2"/>
    <w:rsid w:val="00E61B24"/>
    <w:rsid w:val="00E83584"/>
    <w:rsid w:val="00E876A4"/>
    <w:rsid w:val="00E87BD7"/>
    <w:rsid w:val="00E87EE4"/>
    <w:rsid w:val="00EA3C96"/>
    <w:rsid w:val="00EC04CF"/>
    <w:rsid w:val="00EC5354"/>
    <w:rsid w:val="00EC56C9"/>
    <w:rsid w:val="00ED1C8D"/>
    <w:rsid w:val="00ED5565"/>
    <w:rsid w:val="00ED5726"/>
    <w:rsid w:val="00ED6521"/>
    <w:rsid w:val="00EE0A6C"/>
    <w:rsid w:val="00EF2D36"/>
    <w:rsid w:val="00F01DB5"/>
    <w:rsid w:val="00F04120"/>
    <w:rsid w:val="00F0641F"/>
    <w:rsid w:val="00F12A0C"/>
    <w:rsid w:val="00F15667"/>
    <w:rsid w:val="00F16DB4"/>
    <w:rsid w:val="00F2323D"/>
    <w:rsid w:val="00F305A7"/>
    <w:rsid w:val="00F60112"/>
    <w:rsid w:val="00F60412"/>
    <w:rsid w:val="00F66756"/>
    <w:rsid w:val="00F76006"/>
    <w:rsid w:val="00F76217"/>
    <w:rsid w:val="00F85612"/>
    <w:rsid w:val="00FA2838"/>
    <w:rsid w:val="00FA3485"/>
    <w:rsid w:val="00FB4583"/>
    <w:rsid w:val="00FC5C1E"/>
    <w:rsid w:val="00FD3187"/>
    <w:rsid w:val="00FD3F6B"/>
    <w:rsid w:val="00FD4C5A"/>
    <w:rsid w:val="00FE1FD8"/>
    <w:rsid w:val="00FE583D"/>
    <w:rsid w:val="00FE783B"/>
    <w:rsid w:val="00F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1580</Words>
  <Characters>9009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john croager</cp:lastModifiedBy>
  <cp:revision>2</cp:revision>
  <dcterms:created xsi:type="dcterms:W3CDTF">2012-11-26T16:56:00Z</dcterms:created>
  <dcterms:modified xsi:type="dcterms:W3CDTF">2012-11-26T16:56:00Z</dcterms:modified>
</cp:coreProperties>
</file>